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F5" w:rsidRDefault="00E535F5" w:rsidP="00E535F5">
      <w:pPr>
        <w:spacing w:after="0" w:line="240" w:lineRule="auto"/>
        <w:jc w:val="both"/>
        <w:rPr>
          <w:lang w:eastAsia="it-IT"/>
        </w:rPr>
      </w:pPr>
      <w:bookmarkStart w:id="0" w:name="_GoBack"/>
      <w:bookmarkEnd w:id="0"/>
      <w:r>
        <w:rPr>
          <w:lang w:eastAsia="it-IT"/>
        </w:rPr>
        <w:t>Intervento da proporre prima della conclusione della Messa a cura dell’Animatore della Comunicazione</w:t>
      </w:r>
    </w:p>
    <w:p w:rsidR="00E535F5" w:rsidRDefault="00E535F5" w:rsidP="00E535F5">
      <w:pPr>
        <w:spacing w:after="0" w:line="240" w:lineRule="auto"/>
        <w:jc w:val="both"/>
        <w:rPr>
          <w:lang w:eastAsia="it-IT"/>
        </w:rPr>
      </w:pPr>
    </w:p>
    <w:p w:rsidR="00567D81" w:rsidRPr="00E535F5" w:rsidRDefault="00FF5D9A" w:rsidP="00E535F5">
      <w:pPr>
        <w:spacing w:after="0" w:line="240" w:lineRule="auto"/>
        <w:jc w:val="both"/>
        <w:rPr>
          <w:bCs/>
          <w:i/>
          <w:sz w:val="24"/>
          <w:szCs w:val="24"/>
          <w:lang w:eastAsia="it-IT"/>
        </w:rPr>
      </w:pPr>
      <w:r>
        <w:rPr>
          <w:bCs/>
          <w:i/>
          <w:noProof/>
          <w:sz w:val="24"/>
          <w:szCs w:val="24"/>
          <w:lang w:eastAsia="it-IT"/>
        </w:rPr>
        <w:drawing>
          <wp:anchor distT="0" distB="0" distL="114300" distR="114300" simplePos="0" relativeHeight="251659264" behindDoc="0" locked="0" layoutInCell="1" allowOverlap="1">
            <wp:simplePos x="0" y="0"/>
            <wp:positionH relativeFrom="column">
              <wp:posOffset>-1361440</wp:posOffset>
            </wp:positionH>
            <wp:positionV relativeFrom="paragraph">
              <wp:posOffset>46990</wp:posOffset>
            </wp:positionV>
            <wp:extent cx="462280" cy="481330"/>
            <wp:effectExtent l="19050" t="0" r="0" b="0"/>
            <wp:wrapNone/>
            <wp:docPr id="6" name="Immagine 1" descr="logo senza scr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za scritte.jpg"/>
                    <pic:cNvPicPr/>
                  </pic:nvPicPr>
                  <pic:blipFill>
                    <a:blip r:embed="rId7" cstate="print"/>
                    <a:stretch>
                      <a:fillRect/>
                    </a:stretch>
                  </pic:blipFill>
                  <pic:spPr>
                    <a:xfrm>
                      <a:off x="0" y="0"/>
                      <a:ext cx="462280" cy="481330"/>
                    </a:xfrm>
                    <a:prstGeom prst="rect">
                      <a:avLst/>
                    </a:prstGeom>
                  </pic:spPr>
                </pic:pic>
              </a:graphicData>
            </a:graphic>
          </wp:anchor>
        </w:drawing>
      </w:r>
      <w:r w:rsidR="00567D81" w:rsidRPr="00567D81">
        <w:rPr>
          <w:lang w:eastAsia="it-IT"/>
        </w:rPr>
        <w:t>Si celebra ogni anno, nella domenica dell</w:t>
      </w:r>
      <w:r w:rsidR="00567D81">
        <w:rPr>
          <w:lang w:eastAsia="it-IT"/>
        </w:rPr>
        <w:t>’Ascensione</w:t>
      </w:r>
      <w:r w:rsidR="00720AD1" w:rsidRPr="00567D81">
        <w:t>,</w:t>
      </w:r>
      <w:r w:rsidR="006F293D" w:rsidRPr="00567D81">
        <w:t xml:space="preserve"> </w:t>
      </w:r>
      <w:r w:rsidR="00720AD1" w:rsidRPr="00567D81">
        <w:t xml:space="preserve">la </w:t>
      </w:r>
      <w:r w:rsidRPr="00567D81">
        <w:t>Giornata Mondiale delle Comunicazioni sociali e del Settimanale diocesano Luce e Vita</w:t>
      </w:r>
      <w:r w:rsidR="006F293D" w:rsidRPr="00567D81">
        <w:t xml:space="preserve">. </w:t>
      </w:r>
      <w:r w:rsidR="00720AD1" w:rsidRPr="00567D81">
        <w:t xml:space="preserve">Quanto sia fondamentale il tema e l’impegno per le comunicazioni sociali è sotto l’attenzione di tutti noi; </w:t>
      </w:r>
      <w:r w:rsidR="00567D81">
        <w:t>viviamo di comunicazione e c</w:t>
      </w:r>
      <w:r w:rsidR="00E535F5">
        <w:t xml:space="preserve">omunichiamo in tanti modi </w:t>
      </w:r>
      <w:proofErr w:type="spellStart"/>
      <w:r w:rsidR="00E535F5">
        <w:t>perchè</w:t>
      </w:r>
      <w:proofErr w:type="spellEnd"/>
      <w:r w:rsidR="00567D81">
        <w:t xml:space="preserve"> “non si può non comunicare”. Oggi, poi, comunichiamo anche con modalità nuove, favorite dalle nuove tecnologie che, come dice il Papa, possono favorire oppure ostacolare la comunicazione.</w:t>
      </w:r>
    </w:p>
    <w:p w:rsidR="00567D81" w:rsidRDefault="00567D81" w:rsidP="00E535F5">
      <w:pPr>
        <w:jc w:val="both"/>
        <w:rPr>
          <w:rStyle w:val="Enfasigrassetto"/>
          <w:b w:val="0"/>
          <w:bCs w:val="0"/>
          <w:iCs/>
        </w:rPr>
      </w:pPr>
      <w:r>
        <w:t xml:space="preserve">Il tema della giornata è esplicitato nel messaggio del Papa pubblicato per intero su Luce e </w:t>
      </w:r>
      <w:proofErr w:type="gramStart"/>
      <w:r>
        <w:t xml:space="preserve">Vita:  </w:t>
      </w:r>
      <w:r w:rsidR="00720AD1" w:rsidRPr="00567D81">
        <w:rPr>
          <w:rStyle w:val="Enfasigrassetto"/>
          <w:bCs w:val="0"/>
          <w:iCs/>
        </w:rPr>
        <w:t>Comunicare</w:t>
      </w:r>
      <w:proofErr w:type="gramEnd"/>
      <w:r w:rsidR="00720AD1" w:rsidRPr="00567D81">
        <w:rPr>
          <w:rStyle w:val="Enfasigrassetto"/>
          <w:bCs w:val="0"/>
          <w:iCs/>
        </w:rPr>
        <w:t xml:space="preserve"> la famiglia: ambiente privilegiato dell’incontro nella gratuità dell’amore</w:t>
      </w:r>
      <w:r>
        <w:rPr>
          <w:rStyle w:val="Enfasigrassetto"/>
          <w:bCs w:val="0"/>
          <w:iCs/>
        </w:rPr>
        <w:t xml:space="preserve">; </w:t>
      </w:r>
      <w:r w:rsidRPr="00567D81">
        <w:rPr>
          <w:rStyle w:val="Enfasigrassetto"/>
          <w:b w:val="0"/>
          <w:bCs w:val="0"/>
          <w:iCs/>
        </w:rPr>
        <w:t>anche il nostro Vescovo</w:t>
      </w:r>
      <w:r w:rsidR="00720AD1" w:rsidRPr="00567D81">
        <w:rPr>
          <w:rStyle w:val="Enfasigrassetto"/>
          <w:b w:val="0"/>
          <w:bCs w:val="0"/>
          <w:iCs/>
        </w:rPr>
        <w:t xml:space="preserve">, </w:t>
      </w:r>
      <w:r>
        <w:rPr>
          <w:rStyle w:val="Enfasigrassetto"/>
          <w:b w:val="0"/>
          <w:bCs w:val="0"/>
          <w:iCs/>
        </w:rPr>
        <w:t>ha voluto ribadire l’importanza della comunicazione in famiglia.</w:t>
      </w:r>
      <w:r w:rsidR="00E535F5">
        <w:rPr>
          <w:rStyle w:val="Enfasigrassetto"/>
          <w:b w:val="0"/>
          <w:bCs w:val="0"/>
          <w:iCs/>
        </w:rPr>
        <w:t xml:space="preserve"> Il messaggio del Papa è stato anche presentato con un video disponibile sul sito della diocesi </w:t>
      </w:r>
      <w:hyperlink r:id="rId8" w:history="1">
        <w:r w:rsidR="00E535F5" w:rsidRPr="00327969">
          <w:rPr>
            <w:rStyle w:val="Collegamentoipertestuale"/>
            <w:iCs/>
          </w:rPr>
          <w:t>www.diocesimolfetta.it</w:t>
        </w:r>
      </w:hyperlink>
      <w:r w:rsidR="00E535F5">
        <w:rPr>
          <w:rStyle w:val="Enfasigrassetto"/>
          <w:b w:val="0"/>
          <w:bCs w:val="0"/>
          <w:iCs/>
        </w:rPr>
        <w:t xml:space="preserve"> che vi invitiamo a visionare.</w:t>
      </w:r>
    </w:p>
    <w:p w:rsidR="00567D81" w:rsidRDefault="00567D81" w:rsidP="00E535F5">
      <w:pPr>
        <w:jc w:val="both"/>
        <w:rPr>
          <w:rStyle w:val="Enfasigrassetto"/>
          <w:b w:val="0"/>
          <w:bCs w:val="0"/>
          <w:iCs/>
        </w:rPr>
      </w:pPr>
      <w:r>
        <w:rPr>
          <w:rStyle w:val="Enfasigrassetto"/>
          <w:b w:val="0"/>
          <w:bCs w:val="0"/>
          <w:iCs/>
        </w:rPr>
        <w:t xml:space="preserve">La nostra diocesi, e in essa anche la nostra parrocchia, sta sviluppando una nuova attenzione sul tema della comunicazione, integrandola con gli altri ambiti della pastorale </w:t>
      </w:r>
      <w:r w:rsidR="00E535F5">
        <w:rPr>
          <w:rStyle w:val="Enfasigrassetto"/>
          <w:b w:val="0"/>
          <w:bCs w:val="0"/>
          <w:iCs/>
        </w:rPr>
        <w:t xml:space="preserve">- </w:t>
      </w:r>
      <w:r>
        <w:rPr>
          <w:rStyle w:val="Enfasigrassetto"/>
          <w:b w:val="0"/>
          <w:bCs w:val="0"/>
          <w:iCs/>
        </w:rPr>
        <w:t>La catechesi, la liturgia e la carità</w:t>
      </w:r>
      <w:r w:rsidR="00E535F5">
        <w:rPr>
          <w:rStyle w:val="Enfasigrassetto"/>
          <w:b w:val="0"/>
          <w:bCs w:val="0"/>
          <w:iCs/>
        </w:rPr>
        <w:t xml:space="preserve"> -</w:t>
      </w:r>
      <w:r>
        <w:rPr>
          <w:rStyle w:val="Enfasigrassetto"/>
          <w:b w:val="0"/>
          <w:bCs w:val="0"/>
          <w:iCs/>
        </w:rPr>
        <w:t xml:space="preserve"> e dotandosi di spazi tradizionali, come quelli del giornale</w:t>
      </w:r>
      <w:r w:rsidR="00E535F5">
        <w:rPr>
          <w:rStyle w:val="Enfasigrassetto"/>
          <w:b w:val="0"/>
          <w:bCs w:val="0"/>
          <w:iCs/>
        </w:rPr>
        <w:t xml:space="preserve"> (dove è presente)</w:t>
      </w:r>
      <w:r>
        <w:rPr>
          <w:rStyle w:val="Enfasigrassetto"/>
          <w:b w:val="0"/>
          <w:bCs w:val="0"/>
          <w:iCs/>
        </w:rPr>
        <w:t xml:space="preserve">, o digitali come il sito web e la pagina </w:t>
      </w:r>
      <w:proofErr w:type="spellStart"/>
      <w:r>
        <w:rPr>
          <w:rStyle w:val="Enfasigrassetto"/>
          <w:b w:val="0"/>
          <w:bCs w:val="0"/>
          <w:iCs/>
        </w:rPr>
        <w:t>facebook</w:t>
      </w:r>
      <w:proofErr w:type="spellEnd"/>
      <w:r>
        <w:rPr>
          <w:rStyle w:val="Enfasigrassetto"/>
          <w:b w:val="0"/>
          <w:bCs w:val="0"/>
          <w:iCs/>
        </w:rPr>
        <w:t>, non per una semplice vetrina delle attività, ma come una modalità di dialogo a distanza che può non sostituire, ma rinforzare ed estendere le relazioni interpersonali.</w:t>
      </w:r>
    </w:p>
    <w:p w:rsidR="00567D81" w:rsidRDefault="00567D81" w:rsidP="00E535F5">
      <w:pPr>
        <w:jc w:val="both"/>
        <w:rPr>
          <w:rStyle w:val="Enfasigrassetto"/>
          <w:b w:val="0"/>
          <w:bCs w:val="0"/>
          <w:iCs/>
        </w:rPr>
      </w:pPr>
      <w:r>
        <w:rPr>
          <w:rStyle w:val="Enfasigrassetto"/>
          <w:b w:val="0"/>
          <w:bCs w:val="0"/>
          <w:iCs/>
        </w:rPr>
        <w:t xml:space="preserve">Invitiamo tutti, quindi, a visitare il sito web e la pagina </w:t>
      </w:r>
      <w:proofErr w:type="spellStart"/>
      <w:r>
        <w:rPr>
          <w:rStyle w:val="Enfasigrassetto"/>
          <w:b w:val="0"/>
          <w:bCs w:val="0"/>
          <w:iCs/>
        </w:rPr>
        <w:t>facebook</w:t>
      </w:r>
      <w:proofErr w:type="spellEnd"/>
      <w:r>
        <w:rPr>
          <w:rStyle w:val="Enfasigrassetto"/>
          <w:b w:val="0"/>
          <w:bCs w:val="0"/>
          <w:iCs/>
        </w:rPr>
        <w:t xml:space="preserve"> (se attivi, indicare gli indirizzi</w:t>
      </w:r>
      <w:r w:rsidR="00E535F5">
        <w:rPr>
          <w:rStyle w:val="Enfasigrassetto"/>
          <w:b w:val="0"/>
          <w:bCs w:val="0"/>
          <w:iCs/>
        </w:rPr>
        <w:t xml:space="preserve"> e magari farli vedere proiettandoli</w:t>
      </w:r>
      <w:r>
        <w:rPr>
          <w:rStyle w:val="Enfasigrassetto"/>
          <w:b w:val="0"/>
          <w:bCs w:val="0"/>
          <w:iCs/>
        </w:rPr>
        <w:t>).</w:t>
      </w:r>
    </w:p>
    <w:p w:rsidR="00E535F5" w:rsidRDefault="00567D81" w:rsidP="00E535F5">
      <w:pPr>
        <w:jc w:val="both"/>
        <w:rPr>
          <w:rStyle w:val="Enfasigrassetto"/>
          <w:b w:val="0"/>
          <w:iCs/>
        </w:rPr>
      </w:pPr>
      <w:r>
        <w:rPr>
          <w:rStyle w:val="Enfasigrassetto"/>
          <w:b w:val="0"/>
          <w:bCs w:val="0"/>
          <w:iCs/>
        </w:rPr>
        <w:t xml:space="preserve">Uno strumento di comunione nella diocesi è il settimanale Luce e Vita, con i suoi inserti per giovani e ragazzi; esso </w:t>
      </w:r>
      <w:r w:rsidR="00E535F5">
        <w:rPr>
          <w:rStyle w:val="Enfasigrassetto"/>
          <w:b w:val="0"/>
          <w:bCs w:val="0"/>
          <w:iCs/>
        </w:rPr>
        <w:t>occupa</w:t>
      </w:r>
      <w:r>
        <w:rPr>
          <w:rStyle w:val="Enfasigrassetto"/>
          <w:b w:val="0"/>
          <w:bCs w:val="0"/>
          <w:iCs/>
        </w:rPr>
        <w:t xml:space="preserve">, da oltre </w:t>
      </w:r>
      <w:r w:rsidRPr="00E535F5">
        <w:rPr>
          <w:rStyle w:val="Enfasigrassetto"/>
          <w:b w:val="0"/>
          <w:bCs w:val="0"/>
          <w:iCs/>
        </w:rPr>
        <w:t xml:space="preserve">90 anni, </w:t>
      </w:r>
      <w:r w:rsidR="00E535F5">
        <w:rPr>
          <w:rStyle w:val="Enfasigrassetto"/>
          <w:b w:val="0"/>
          <w:iCs/>
        </w:rPr>
        <w:t xml:space="preserve">un </w:t>
      </w:r>
      <w:r w:rsidRPr="00E535F5">
        <w:rPr>
          <w:rStyle w:val="Enfasigrassetto"/>
          <w:b w:val="0"/>
          <w:iCs/>
        </w:rPr>
        <w:t>posto d’onore</w:t>
      </w:r>
      <w:r w:rsidR="00E535F5">
        <w:rPr>
          <w:rStyle w:val="Enfasigrassetto"/>
          <w:b w:val="0"/>
          <w:iCs/>
        </w:rPr>
        <w:t xml:space="preserve"> nella comunicazione diocesana</w:t>
      </w:r>
      <w:r w:rsidRPr="00E535F5">
        <w:rPr>
          <w:rStyle w:val="Enfasigrassetto"/>
          <w:b w:val="0"/>
          <w:iCs/>
        </w:rPr>
        <w:t>, non soltanto per la sua “anzianità di servizio”, quanto per la sua voglia di suscitare riflessione, approfondimento, confronto, oltre la notizia immediata, e, se possibile, tracciare costantemente il filo rosso che lega</w:t>
      </w:r>
      <w:r w:rsidR="00E535F5">
        <w:rPr>
          <w:rStyle w:val="Enfasigrassetto"/>
          <w:b w:val="0"/>
          <w:iCs/>
        </w:rPr>
        <w:t xml:space="preserve"> le parrocchie al</w:t>
      </w:r>
      <w:r w:rsidRPr="00E535F5">
        <w:rPr>
          <w:rStyle w:val="Enfasigrassetto"/>
          <w:b w:val="0"/>
          <w:iCs/>
        </w:rPr>
        <w:t>la vita della diocesi</w:t>
      </w:r>
      <w:r w:rsidR="00E535F5">
        <w:rPr>
          <w:rStyle w:val="Enfasigrassetto"/>
          <w:b w:val="0"/>
          <w:iCs/>
        </w:rPr>
        <w:t>, delle città e del</w:t>
      </w:r>
      <w:r w:rsidRPr="00E535F5">
        <w:rPr>
          <w:rStyle w:val="Enfasigrassetto"/>
          <w:b w:val="0"/>
          <w:iCs/>
        </w:rPr>
        <w:t xml:space="preserve"> Paese. Per questo </w:t>
      </w:r>
      <w:r w:rsidR="00E535F5">
        <w:rPr>
          <w:rStyle w:val="Enfasigrassetto"/>
          <w:b w:val="0"/>
          <w:iCs/>
        </w:rPr>
        <w:t xml:space="preserve">è importante farlo proprio, </w:t>
      </w:r>
      <w:r w:rsidRPr="00E535F5">
        <w:rPr>
          <w:rStyle w:val="Enfasigrassetto"/>
          <w:b w:val="0"/>
          <w:iCs/>
        </w:rPr>
        <w:t>familiari</w:t>
      </w:r>
      <w:r w:rsidR="00E535F5">
        <w:rPr>
          <w:rStyle w:val="Enfasigrassetto"/>
          <w:b w:val="0"/>
          <w:iCs/>
        </w:rPr>
        <w:t xml:space="preserve">zzare, prenderlo ogni domenica, </w:t>
      </w:r>
      <w:r w:rsidRPr="00E535F5">
        <w:rPr>
          <w:rStyle w:val="Enfasigrassetto"/>
          <w:b w:val="0"/>
          <w:iCs/>
        </w:rPr>
        <w:t xml:space="preserve">sentirlo amico in ciascuna parrocchia, nelle associazioni e nelle famiglie. </w:t>
      </w:r>
      <w:r w:rsidR="00E535F5">
        <w:rPr>
          <w:rStyle w:val="Enfasigrassetto"/>
          <w:b w:val="0"/>
          <w:iCs/>
        </w:rPr>
        <w:t>Solo per oggi, all’uscita dalla Chiesa, sarà possibile sottoscrivere un abbonamento promozionale da giugno a dicembre (22 numeri) ad un costo simbolico.</w:t>
      </w:r>
    </w:p>
    <w:p w:rsidR="00E535F5" w:rsidRDefault="00E535F5" w:rsidP="00E535F5">
      <w:pPr>
        <w:jc w:val="both"/>
        <w:rPr>
          <w:rStyle w:val="Enfasigrassetto"/>
          <w:b w:val="0"/>
          <w:iCs/>
        </w:rPr>
      </w:pPr>
    </w:p>
    <w:p w:rsidR="00E535F5" w:rsidRDefault="00E535F5" w:rsidP="00567D81">
      <w:pPr>
        <w:rPr>
          <w:rStyle w:val="Enfasigrassetto"/>
          <w:b w:val="0"/>
          <w:bCs w:val="0"/>
          <w:iCs/>
        </w:rPr>
      </w:pPr>
    </w:p>
    <w:sectPr w:rsidR="00E535F5" w:rsidSect="00FC33B6">
      <w:headerReference w:type="default" r:id="rId9"/>
      <w:footerReference w:type="default" r:id="rId10"/>
      <w:headerReference w:type="first" r:id="rId11"/>
      <w:footerReference w:type="first" r:id="rId12"/>
      <w:pgSz w:w="11906" w:h="16838"/>
      <w:pgMar w:top="709"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7F5" w:rsidRDefault="002A77F5" w:rsidP="00A334F1">
      <w:pPr>
        <w:spacing w:after="0" w:line="240" w:lineRule="auto"/>
      </w:pPr>
      <w:r>
        <w:separator/>
      </w:r>
    </w:p>
  </w:endnote>
  <w:endnote w:type="continuationSeparator" w:id="0">
    <w:p w:rsidR="002A77F5" w:rsidRDefault="002A77F5" w:rsidP="00A3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cean Sans Std Book">
    <w:panose1 w:val="00000000000000000000"/>
    <w:charset w:val="00"/>
    <w:family w:val="modern"/>
    <w:notTrueType/>
    <w:pitch w:val="variable"/>
    <w:sig w:usb0="800000AF" w:usb1="4000204A" w:usb2="00000000" w:usb3="00000000" w:csb0="00000001" w:csb1="00000000"/>
  </w:font>
  <w:font w:name="Warnock Pro">
    <w:panose1 w:val="000000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B6" w:rsidRPr="00FC33B6" w:rsidRDefault="00FC33B6" w:rsidP="00FC33B6">
    <w:pPr>
      <w:pStyle w:val="Pidipagina"/>
      <w:jc w:val="center"/>
      <w:rPr>
        <w:sz w:val="18"/>
        <w:szCs w:val="18"/>
      </w:rPr>
    </w:pPr>
    <w:r>
      <w:rPr>
        <w:noProof/>
        <w:sz w:val="18"/>
        <w:szCs w:val="18"/>
        <w:lang w:eastAsia="it-IT"/>
      </w:rPr>
      <mc:AlternateContent>
        <mc:Choice Requires="wps">
          <w:drawing>
            <wp:anchor distT="0" distB="0" distL="114300" distR="114300" simplePos="0" relativeHeight="251659264" behindDoc="0" locked="0" layoutInCell="1" allowOverlap="1">
              <wp:simplePos x="0" y="0"/>
              <wp:positionH relativeFrom="column">
                <wp:posOffset>41909</wp:posOffset>
              </wp:positionH>
              <wp:positionV relativeFrom="paragraph">
                <wp:posOffset>-15875</wp:posOffset>
              </wp:positionV>
              <wp:extent cx="6181725" cy="9525"/>
              <wp:effectExtent l="0" t="0" r="28575" b="28575"/>
              <wp:wrapNone/>
              <wp:docPr id="9" name="Connettore 1 9"/>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CF2ED" id="Connettore 1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pt,-1.25pt" to="49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0QvwEAAMoDAAAOAAAAZHJzL2Uyb0RvYy54bWysU8GO0zAQvSPxD5bvNEmlXbZR0z10BRcE&#10;FbDcvc64sWR7LNs06d8zdtqAACGx2otlx++9mfc82d5P1rAThKjRdbxZ1ZyBk9hrd+z449d3b+44&#10;i0m4Xhh00PEzRH6/e/1qO/oW1jig6SEwEnGxHX3Hh5R8W1VRDmBFXKEHR5cKgxWJjuFY9UGMpG5N&#10;ta7r22rE0PuAEmKkrw/zJd8VfaVApk9KRUjMdJx6S2UNZX3Ka7XbivYYhB+0vLQhntGFFdpR0UXq&#10;QSTBvgf9h5TVMmBElVYSbYVKaQnFA7lp6t/cfBmEh+KFwol+iSm+nKz8eDoEpvuObzhzwtIT7dE5&#10;SAkDsIZtckKjjy0B9+4QLqfoDyHbnVSwTBntv9HjlwDIEptKvuclX5gSk/Txtrlr3q5vOJN0t7mh&#10;HclVs0pW8yGm94CW5U3HjXbZvWjF6UNMM/QKIV7uau6j7NLZQAYb9xkUOaJ6c0dllmBvAjsJmgIh&#10;JbjUXEoXdKYpbcxCrEvZfxIv+EyFMmf/Q14YpTK6tJCtdhj+Vj1N15bVjL8mMPvOETxhfy4vVKKh&#10;gSnhXoY7T+Sv50L/+QvufgAAAP//AwBQSwMEFAAGAAgAAAAhAHeftdraAAAABwEAAA8AAABkcnMv&#10;ZG93bnJldi54bWxMjs1OwzAQhO9IvIO1SNxaOxFEbRqnQpSeEQUkjm68JIF4Hdlum7w9ywmO86OZ&#10;r9pObhBnDLH3pCFbKhBIjbc9tRreXveLFYiYDFkzeEINM0bY1tdXlSmtv9ALng+pFTxCsTQaupTG&#10;UsrYdOhMXPoRibNPH5xJLEMrbTAXHneDzJUqpDM98UNnRnzssPk+nJyGOLRPX/P77He5DfNuHz/w&#10;ObvT+vZmetiASDilvzL84jM61Mx09CeyUQwaioKLGhb5PQiO1yuVgTiykSmQdSX/89c/AAAA//8D&#10;AFBLAQItABQABgAIAAAAIQC2gziS/gAAAOEBAAATAAAAAAAAAAAAAAAAAAAAAABbQ29udGVudF9U&#10;eXBlc10ueG1sUEsBAi0AFAAGAAgAAAAhADj9If/WAAAAlAEAAAsAAAAAAAAAAAAAAAAALwEAAF9y&#10;ZWxzLy5yZWxzUEsBAi0AFAAGAAgAAAAhAHxU/RC/AQAAygMAAA4AAAAAAAAAAAAAAAAALgIAAGRy&#10;cy9lMm9Eb2MueG1sUEsBAi0AFAAGAAgAAAAhAHeftdraAAAABwEAAA8AAAAAAAAAAAAAAAAAGQQA&#10;AGRycy9kb3ducmV2LnhtbFBLBQYAAAAABAAEAPMAAAAgBQAAAAA=&#10;" strokecolor="#4579b8 [3044]"/>
          </w:pict>
        </mc:Fallback>
      </mc:AlternateContent>
    </w:r>
    <w:r w:rsidRPr="00FC33B6">
      <w:rPr>
        <w:sz w:val="18"/>
        <w:szCs w:val="18"/>
      </w:rPr>
      <w:t xml:space="preserve">Piazza </w:t>
    </w:r>
    <w:proofErr w:type="spellStart"/>
    <w:r w:rsidRPr="00FC33B6">
      <w:rPr>
        <w:sz w:val="18"/>
        <w:szCs w:val="18"/>
      </w:rPr>
      <w:t>Giovene</w:t>
    </w:r>
    <w:proofErr w:type="spellEnd"/>
    <w:r w:rsidRPr="00FC33B6">
      <w:rPr>
        <w:sz w:val="18"/>
        <w:szCs w:val="18"/>
      </w:rPr>
      <w:t xml:space="preserve">, 4 ∙ 70056 Molfetta (BA) ∙ </w:t>
    </w:r>
    <w:proofErr w:type="spellStart"/>
    <w:r w:rsidRPr="00FC33B6">
      <w:rPr>
        <w:sz w:val="18"/>
        <w:szCs w:val="18"/>
      </w:rPr>
      <w:t>tel</w:t>
    </w:r>
    <w:proofErr w:type="spellEnd"/>
    <w:r w:rsidRPr="00FC33B6">
      <w:rPr>
        <w:sz w:val="18"/>
        <w:szCs w:val="18"/>
      </w:rPr>
      <w:t xml:space="preserve"> 080/3355088 – 349/2550963 ∙ email: luceevita@diocesimolfetta.it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9A" w:rsidRPr="00FF5D9A" w:rsidRDefault="00FF5D9A" w:rsidP="00FF5D9A">
    <w:pPr>
      <w:spacing w:after="0" w:line="240" w:lineRule="auto"/>
      <w:rPr>
        <w:bCs/>
        <w:i/>
        <w:sz w:val="20"/>
        <w:szCs w:val="20"/>
        <w:lang w:eastAsia="it-IT"/>
      </w:rPr>
    </w:pPr>
    <w:r w:rsidRPr="002C35A8">
      <w:rPr>
        <w:bCs/>
        <w:i/>
        <w:sz w:val="20"/>
        <w:szCs w:val="20"/>
        <w:lang w:eastAsia="it-IT"/>
      </w:rPr>
      <w:t xml:space="preserve">Piazza </w:t>
    </w:r>
    <w:proofErr w:type="spellStart"/>
    <w:r w:rsidRPr="002C35A8">
      <w:rPr>
        <w:bCs/>
        <w:i/>
        <w:sz w:val="20"/>
        <w:szCs w:val="20"/>
        <w:lang w:eastAsia="it-IT"/>
      </w:rPr>
      <w:t>Giovene</w:t>
    </w:r>
    <w:proofErr w:type="spellEnd"/>
    <w:r w:rsidRPr="002C35A8">
      <w:rPr>
        <w:bCs/>
        <w:i/>
        <w:sz w:val="20"/>
        <w:szCs w:val="20"/>
        <w:lang w:eastAsia="it-IT"/>
      </w:rPr>
      <w:t xml:space="preserve"> 4 - 70037 Molfetta</w:t>
    </w:r>
    <w:r>
      <w:rPr>
        <w:bCs/>
        <w:i/>
        <w:sz w:val="20"/>
        <w:szCs w:val="20"/>
        <w:lang w:eastAsia="it-IT"/>
      </w:rPr>
      <w:t xml:space="preserve"> </w:t>
    </w:r>
    <w:r w:rsidRPr="00FF5D9A">
      <w:rPr>
        <w:bCs/>
        <w:i/>
        <w:sz w:val="20"/>
        <w:szCs w:val="20"/>
        <w:lang w:eastAsia="it-IT"/>
      </w:rPr>
      <w:t>Tel (fax) 080.3355088 – 349.2550963</w:t>
    </w:r>
    <w:r>
      <w:rPr>
        <w:bCs/>
        <w:i/>
        <w:sz w:val="20"/>
        <w:szCs w:val="20"/>
        <w:lang w:eastAsia="it-IT"/>
      </w:rPr>
      <w:t xml:space="preserve">                                     </w:t>
    </w:r>
    <w:r w:rsidRPr="00FF5D9A">
      <w:rPr>
        <w:bCs/>
        <w:sz w:val="20"/>
        <w:szCs w:val="20"/>
        <w:lang w:eastAsia="it-IT"/>
      </w:rPr>
      <w:t>www.diocesimolfetta.it</w:t>
    </w:r>
  </w:p>
  <w:p w:rsidR="00FF5D9A" w:rsidRDefault="00FF5D9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7F5" w:rsidRDefault="002A77F5" w:rsidP="00A334F1">
      <w:pPr>
        <w:spacing w:after="0" w:line="240" w:lineRule="auto"/>
      </w:pPr>
      <w:r>
        <w:separator/>
      </w:r>
    </w:p>
  </w:footnote>
  <w:footnote w:type="continuationSeparator" w:id="0">
    <w:p w:rsidR="002A77F5" w:rsidRDefault="002A77F5" w:rsidP="00A33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B6" w:rsidRDefault="00FC33B6" w:rsidP="00FC33B6">
    <w:pPr>
      <w:spacing w:after="0" w:line="240" w:lineRule="auto"/>
      <w:jc w:val="center"/>
      <w:rPr>
        <w:bCs/>
        <w:sz w:val="24"/>
        <w:szCs w:val="24"/>
        <w:lang w:eastAsia="it-IT"/>
      </w:rPr>
    </w:pPr>
    <w:r w:rsidRPr="00714652">
      <w:rPr>
        <w:noProof/>
        <w:lang w:eastAsia="it-IT"/>
      </w:rPr>
      <w:drawing>
        <wp:inline distT="0" distB="0" distL="0" distR="0" wp14:anchorId="06536944" wp14:editId="48FA19D0">
          <wp:extent cx="790575" cy="818515"/>
          <wp:effectExtent l="0" t="0" r="0" b="0"/>
          <wp:docPr id="3" name="Immagine 1" descr="logo senza scr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za scrit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818515"/>
                  </a:xfrm>
                  <a:prstGeom prst="rect">
                    <a:avLst/>
                  </a:prstGeom>
                </pic:spPr>
              </pic:pic>
            </a:graphicData>
          </a:graphic>
        </wp:inline>
      </w:drawing>
    </w:r>
    <w:r>
      <w:rPr>
        <w:bCs/>
        <w:sz w:val="24"/>
        <w:szCs w:val="24"/>
        <w:lang w:eastAsia="it-IT"/>
      </w:rPr>
      <w:t xml:space="preserve">         </w:t>
    </w:r>
    <w:r>
      <w:rPr>
        <w:noProof/>
        <w:lang w:eastAsia="it-IT"/>
      </w:rPr>
      <w:drawing>
        <wp:inline distT="0" distB="0" distL="0" distR="0" wp14:anchorId="3DBD1EAC" wp14:editId="1B4E8BB9">
          <wp:extent cx="1612900" cy="752475"/>
          <wp:effectExtent l="0" t="0" r="0" b="0"/>
          <wp:docPr id="1" name="Immagine 1" descr="http://www.diocesimolfetta.it/molfetta/s2magazine/css/166/img/slides/slidel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imolfetta.it/molfetta/s2magazine/css/166/img/slides/slideluc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443"/>
                  <a:stretch/>
                </pic:blipFill>
                <pic:spPr bwMode="auto">
                  <a:xfrm>
                    <a:off x="0" y="0"/>
                    <a:ext cx="1628256" cy="75963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FC33B6" w:rsidRDefault="00FC33B6" w:rsidP="00FC33B6">
    <w:pPr>
      <w:spacing w:after="0" w:line="240" w:lineRule="auto"/>
      <w:jc w:val="center"/>
      <w:rPr>
        <w:bCs/>
        <w:sz w:val="24"/>
        <w:szCs w:val="24"/>
        <w:lang w:eastAsia="it-IT"/>
      </w:rPr>
    </w:pPr>
    <w:r w:rsidRPr="00BC547B">
      <w:rPr>
        <w:bCs/>
        <w:sz w:val="24"/>
        <w:szCs w:val="24"/>
        <w:lang w:eastAsia="it-IT"/>
      </w:rPr>
      <w:t>Diocesi di Molfetta Ruvo Giovinazzo Terlizzi</w:t>
    </w:r>
  </w:p>
  <w:p w:rsidR="00FC33B6" w:rsidRPr="00BC547B" w:rsidRDefault="00FC33B6" w:rsidP="00FC33B6">
    <w:pPr>
      <w:spacing w:after="0" w:line="240" w:lineRule="auto"/>
      <w:jc w:val="center"/>
      <w:rPr>
        <w:bCs/>
        <w:sz w:val="24"/>
        <w:szCs w:val="24"/>
        <w:lang w:eastAsia="it-IT"/>
      </w:rPr>
    </w:pPr>
    <w:r w:rsidRPr="00BC547B">
      <w:rPr>
        <w:bCs/>
        <w:i/>
        <w:sz w:val="24"/>
        <w:szCs w:val="24"/>
        <w:lang w:eastAsia="it-IT"/>
      </w:rPr>
      <w:t>Ufficio diocesano Comunicazioni Sociali</w:t>
    </w:r>
  </w:p>
  <w:p w:rsidR="00FC33B6" w:rsidRDefault="00FC33B6" w:rsidP="00FC33B6">
    <w:pPr>
      <w:spacing w:after="0" w:line="240" w:lineRule="auto"/>
      <w:jc w:val="center"/>
      <w:rPr>
        <w:bCs/>
        <w:i/>
        <w:sz w:val="24"/>
        <w:szCs w:val="24"/>
        <w:lang w:eastAsia="it-IT"/>
      </w:rPr>
    </w:pPr>
    <w:r>
      <w:rPr>
        <w:bCs/>
        <w:i/>
        <w:sz w:val="24"/>
        <w:szCs w:val="24"/>
        <w:lang w:eastAsia="it-IT"/>
      </w:rPr>
      <w:t>Settimanale diocesano “Luce e Vita”</w:t>
    </w:r>
  </w:p>
  <w:p w:rsidR="00FC33B6" w:rsidRDefault="00FC33B6" w:rsidP="00FC33B6">
    <w:pPr>
      <w:spacing w:after="0" w:line="240" w:lineRule="auto"/>
      <w:jc w:val="center"/>
      <w:rPr>
        <w:bCs/>
        <w:i/>
        <w:sz w:val="24"/>
        <w:szCs w:val="24"/>
        <w:lang w:eastAsia="it-IT"/>
      </w:rPr>
    </w:pPr>
  </w:p>
  <w:p w:rsidR="00FC33B6" w:rsidRDefault="00FC33B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B6" w:rsidRDefault="00FC33B6" w:rsidP="00FC33B6">
    <w:pPr>
      <w:spacing w:after="0" w:line="240" w:lineRule="auto"/>
      <w:jc w:val="center"/>
      <w:rPr>
        <w:bCs/>
        <w:sz w:val="24"/>
        <w:szCs w:val="24"/>
        <w:lang w:eastAsia="it-IT"/>
      </w:rPr>
    </w:pPr>
    <w:r w:rsidRPr="00714652">
      <w:rPr>
        <w:noProof/>
        <w:lang w:eastAsia="it-IT"/>
      </w:rPr>
      <w:drawing>
        <wp:inline distT="0" distB="0" distL="0" distR="0" wp14:anchorId="06536944" wp14:editId="48FA19D0">
          <wp:extent cx="790575" cy="818515"/>
          <wp:effectExtent l="0" t="0" r="0" b="0"/>
          <wp:docPr id="4" name="Immagine 1" descr="logo senza scri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za scrit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818515"/>
                  </a:xfrm>
                  <a:prstGeom prst="rect">
                    <a:avLst/>
                  </a:prstGeom>
                </pic:spPr>
              </pic:pic>
            </a:graphicData>
          </a:graphic>
        </wp:inline>
      </w:drawing>
    </w:r>
    <w:r>
      <w:rPr>
        <w:bCs/>
        <w:sz w:val="24"/>
        <w:szCs w:val="24"/>
        <w:lang w:eastAsia="it-IT"/>
      </w:rPr>
      <w:t xml:space="preserve">         </w:t>
    </w:r>
    <w:r>
      <w:rPr>
        <w:noProof/>
        <w:lang w:eastAsia="it-IT"/>
      </w:rPr>
      <w:drawing>
        <wp:inline distT="0" distB="0" distL="0" distR="0" wp14:anchorId="3DBD1EAC" wp14:editId="1B4E8BB9">
          <wp:extent cx="1612900" cy="752475"/>
          <wp:effectExtent l="0" t="0" r="0" b="0"/>
          <wp:docPr id="7" name="Immagine 7" descr="http://www.diocesimolfetta.it/molfetta/s2magazine/css/166/img/slides/slidel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imolfetta.it/molfetta/s2magazine/css/166/img/slides/slideluc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443"/>
                  <a:stretch/>
                </pic:blipFill>
                <pic:spPr bwMode="auto">
                  <a:xfrm>
                    <a:off x="0" y="0"/>
                    <a:ext cx="1628256" cy="75963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FC33B6" w:rsidRDefault="00FC33B6" w:rsidP="00FC33B6">
    <w:pPr>
      <w:spacing w:after="0" w:line="240" w:lineRule="auto"/>
      <w:jc w:val="center"/>
      <w:rPr>
        <w:bCs/>
        <w:sz w:val="24"/>
        <w:szCs w:val="24"/>
        <w:lang w:eastAsia="it-IT"/>
      </w:rPr>
    </w:pPr>
    <w:r w:rsidRPr="00BC547B">
      <w:rPr>
        <w:bCs/>
        <w:sz w:val="24"/>
        <w:szCs w:val="24"/>
        <w:lang w:eastAsia="it-IT"/>
      </w:rPr>
      <w:t>Diocesi di Molfetta Ruvo Giovinazzo Terlizzi</w:t>
    </w:r>
  </w:p>
  <w:p w:rsidR="00FC33B6" w:rsidRPr="00BC547B" w:rsidRDefault="00FC33B6" w:rsidP="00FC33B6">
    <w:pPr>
      <w:spacing w:after="0" w:line="240" w:lineRule="auto"/>
      <w:jc w:val="center"/>
      <w:rPr>
        <w:bCs/>
        <w:sz w:val="24"/>
        <w:szCs w:val="24"/>
        <w:lang w:eastAsia="it-IT"/>
      </w:rPr>
    </w:pPr>
    <w:r w:rsidRPr="00BC547B">
      <w:rPr>
        <w:bCs/>
        <w:i/>
        <w:sz w:val="24"/>
        <w:szCs w:val="24"/>
        <w:lang w:eastAsia="it-IT"/>
      </w:rPr>
      <w:t>Ufficio diocesano Comunicazioni Sociali</w:t>
    </w:r>
  </w:p>
  <w:p w:rsidR="00FC33B6" w:rsidRDefault="00FC33B6" w:rsidP="00FC33B6">
    <w:pPr>
      <w:spacing w:after="0" w:line="240" w:lineRule="auto"/>
      <w:jc w:val="center"/>
      <w:rPr>
        <w:bCs/>
        <w:i/>
        <w:sz w:val="24"/>
        <w:szCs w:val="24"/>
        <w:lang w:eastAsia="it-IT"/>
      </w:rPr>
    </w:pPr>
    <w:r>
      <w:rPr>
        <w:bCs/>
        <w:i/>
        <w:sz w:val="24"/>
        <w:szCs w:val="24"/>
        <w:lang w:eastAsia="it-IT"/>
      </w:rPr>
      <w:t>Settimanale diocesano “Luce e Vita”</w:t>
    </w:r>
  </w:p>
  <w:p w:rsidR="00FC33B6" w:rsidRDefault="00FC33B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A21"/>
    <w:multiLevelType w:val="multilevel"/>
    <w:tmpl w:val="BDE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E2B81"/>
    <w:multiLevelType w:val="hybridMultilevel"/>
    <w:tmpl w:val="476C63B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1E2D6085"/>
    <w:multiLevelType w:val="hybridMultilevel"/>
    <w:tmpl w:val="ED4053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523A16"/>
    <w:multiLevelType w:val="hybridMultilevel"/>
    <w:tmpl w:val="2C143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DE2353"/>
    <w:multiLevelType w:val="hybridMultilevel"/>
    <w:tmpl w:val="22F804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3EF20E9"/>
    <w:multiLevelType w:val="hybridMultilevel"/>
    <w:tmpl w:val="5B7E88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6830F9"/>
    <w:multiLevelType w:val="hybridMultilevel"/>
    <w:tmpl w:val="ED94E77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5B9B1F66"/>
    <w:multiLevelType w:val="hybridMultilevel"/>
    <w:tmpl w:val="C792D718"/>
    <w:lvl w:ilvl="0" w:tplc="5D4A6572">
      <w:start w:val="1"/>
      <w:numFmt w:val="bullet"/>
      <w:lvlText w:val="•"/>
      <w:lvlJc w:val="left"/>
      <w:pPr>
        <w:tabs>
          <w:tab w:val="num" w:pos="720"/>
        </w:tabs>
        <w:ind w:left="720" w:hanging="360"/>
      </w:pPr>
      <w:rPr>
        <w:rFonts w:ascii="Arial" w:hAnsi="Arial" w:hint="default"/>
      </w:rPr>
    </w:lvl>
    <w:lvl w:ilvl="1" w:tplc="0410000F">
      <w:start w:val="1"/>
      <w:numFmt w:val="decimal"/>
      <w:lvlText w:val="%2."/>
      <w:lvlJc w:val="left"/>
      <w:pPr>
        <w:tabs>
          <w:tab w:val="num" w:pos="1440"/>
        </w:tabs>
        <w:ind w:left="1440" w:hanging="360"/>
      </w:pPr>
      <w:rPr>
        <w:rFonts w:hint="default"/>
      </w:rPr>
    </w:lvl>
    <w:lvl w:ilvl="2" w:tplc="54386E8C">
      <w:start w:val="1"/>
      <w:numFmt w:val="bullet"/>
      <w:lvlText w:val="•"/>
      <w:lvlJc w:val="left"/>
      <w:pPr>
        <w:tabs>
          <w:tab w:val="num" w:pos="2160"/>
        </w:tabs>
        <w:ind w:left="2160" w:hanging="360"/>
      </w:pPr>
      <w:rPr>
        <w:rFonts w:ascii="Arial" w:hAnsi="Arial" w:hint="default"/>
      </w:rPr>
    </w:lvl>
    <w:lvl w:ilvl="3" w:tplc="628AC2B4" w:tentative="1">
      <w:start w:val="1"/>
      <w:numFmt w:val="bullet"/>
      <w:lvlText w:val="•"/>
      <w:lvlJc w:val="left"/>
      <w:pPr>
        <w:tabs>
          <w:tab w:val="num" w:pos="2880"/>
        </w:tabs>
        <w:ind w:left="2880" w:hanging="360"/>
      </w:pPr>
      <w:rPr>
        <w:rFonts w:ascii="Arial" w:hAnsi="Arial" w:hint="default"/>
      </w:rPr>
    </w:lvl>
    <w:lvl w:ilvl="4" w:tplc="1D20A88A" w:tentative="1">
      <w:start w:val="1"/>
      <w:numFmt w:val="bullet"/>
      <w:lvlText w:val="•"/>
      <w:lvlJc w:val="left"/>
      <w:pPr>
        <w:tabs>
          <w:tab w:val="num" w:pos="3600"/>
        </w:tabs>
        <w:ind w:left="3600" w:hanging="360"/>
      </w:pPr>
      <w:rPr>
        <w:rFonts w:ascii="Arial" w:hAnsi="Arial" w:hint="default"/>
      </w:rPr>
    </w:lvl>
    <w:lvl w:ilvl="5" w:tplc="416C52C2" w:tentative="1">
      <w:start w:val="1"/>
      <w:numFmt w:val="bullet"/>
      <w:lvlText w:val="•"/>
      <w:lvlJc w:val="left"/>
      <w:pPr>
        <w:tabs>
          <w:tab w:val="num" w:pos="4320"/>
        </w:tabs>
        <w:ind w:left="4320" w:hanging="360"/>
      </w:pPr>
      <w:rPr>
        <w:rFonts w:ascii="Arial" w:hAnsi="Arial" w:hint="default"/>
      </w:rPr>
    </w:lvl>
    <w:lvl w:ilvl="6" w:tplc="5998A832" w:tentative="1">
      <w:start w:val="1"/>
      <w:numFmt w:val="bullet"/>
      <w:lvlText w:val="•"/>
      <w:lvlJc w:val="left"/>
      <w:pPr>
        <w:tabs>
          <w:tab w:val="num" w:pos="5040"/>
        </w:tabs>
        <w:ind w:left="5040" w:hanging="360"/>
      </w:pPr>
      <w:rPr>
        <w:rFonts w:ascii="Arial" w:hAnsi="Arial" w:hint="default"/>
      </w:rPr>
    </w:lvl>
    <w:lvl w:ilvl="7" w:tplc="2FFEAF36" w:tentative="1">
      <w:start w:val="1"/>
      <w:numFmt w:val="bullet"/>
      <w:lvlText w:val="•"/>
      <w:lvlJc w:val="left"/>
      <w:pPr>
        <w:tabs>
          <w:tab w:val="num" w:pos="5760"/>
        </w:tabs>
        <w:ind w:left="5760" w:hanging="360"/>
      </w:pPr>
      <w:rPr>
        <w:rFonts w:ascii="Arial" w:hAnsi="Arial" w:hint="default"/>
      </w:rPr>
    </w:lvl>
    <w:lvl w:ilvl="8" w:tplc="4B380FA6" w:tentative="1">
      <w:start w:val="1"/>
      <w:numFmt w:val="bullet"/>
      <w:lvlText w:val="•"/>
      <w:lvlJc w:val="left"/>
      <w:pPr>
        <w:tabs>
          <w:tab w:val="num" w:pos="6480"/>
        </w:tabs>
        <w:ind w:left="6480" w:hanging="360"/>
      </w:pPr>
      <w:rPr>
        <w:rFonts w:ascii="Arial" w:hAnsi="Arial" w:hint="default"/>
      </w:rPr>
    </w:lvl>
  </w:abstractNum>
  <w:abstractNum w:abstractNumId="8">
    <w:nsid w:val="5E1A594A"/>
    <w:multiLevelType w:val="hybridMultilevel"/>
    <w:tmpl w:val="4C64FBA0"/>
    <w:lvl w:ilvl="0" w:tplc="D87A567E">
      <w:start w:val="1"/>
      <w:numFmt w:val="bullet"/>
      <w:lvlText w:val="•"/>
      <w:lvlJc w:val="left"/>
      <w:pPr>
        <w:tabs>
          <w:tab w:val="num" w:pos="720"/>
        </w:tabs>
        <w:ind w:left="720" w:hanging="360"/>
      </w:pPr>
      <w:rPr>
        <w:rFonts w:ascii="Arial" w:hAnsi="Arial" w:hint="default"/>
      </w:rPr>
    </w:lvl>
    <w:lvl w:ilvl="1" w:tplc="9954D716" w:tentative="1">
      <w:start w:val="1"/>
      <w:numFmt w:val="bullet"/>
      <w:lvlText w:val="•"/>
      <w:lvlJc w:val="left"/>
      <w:pPr>
        <w:tabs>
          <w:tab w:val="num" w:pos="1440"/>
        </w:tabs>
        <w:ind w:left="1440" w:hanging="360"/>
      </w:pPr>
      <w:rPr>
        <w:rFonts w:ascii="Arial" w:hAnsi="Arial" w:hint="default"/>
      </w:rPr>
    </w:lvl>
    <w:lvl w:ilvl="2" w:tplc="FB325A96" w:tentative="1">
      <w:start w:val="1"/>
      <w:numFmt w:val="bullet"/>
      <w:lvlText w:val="•"/>
      <w:lvlJc w:val="left"/>
      <w:pPr>
        <w:tabs>
          <w:tab w:val="num" w:pos="2160"/>
        </w:tabs>
        <w:ind w:left="2160" w:hanging="360"/>
      </w:pPr>
      <w:rPr>
        <w:rFonts w:ascii="Arial" w:hAnsi="Arial" w:hint="default"/>
      </w:rPr>
    </w:lvl>
    <w:lvl w:ilvl="3" w:tplc="8DF6AD36" w:tentative="1">
      <w:start w:val="1"/>
      <w:numFmt w:val="bullet"/>
      <w:lvlText w:val="•"/>
      <w:lvlJc w:val="left"/>
      <w:pPr>
        <w:tabs>
          <w:tab w:val="num" w:pos="2880"/>
        </w:tabs>
        <w:ind w:left="2880" w:hanging="360"/>
      </w:pPr>
      <w:rPr>
        <w:rFonts w:ascii="Arial" w:hAnsi="Arial" w:hint="default"/>
      </w:rPr>
    </w:lvl>
    <w:lvl w:ilvl="4" w:tplc="5B6258AC" w:tentative="1">
      <w:start w:val="1"/>
      <w:numFmt w:val="bullet"/>
      <w:lvlText w:val="•"/>
      <w:lvlJc w:val="left"/>
      <w:pPr>
        <w:tabs>
          <w:tab w:val="num" w:pos="3600"/>
        </w:tabs>
        <w:ind w:left="3600" w:hanging="360"/>
      </w:pPr>
      <w:rPr>
        <w:rFonts w:ascii="Arial" w:hAnsi="Arial" w:hint="default"/>
      </w:rPr>
    </w:lvl>
    <w:lvl w:ilvl="5" w:tplc="158AB7E6" w:tentative="1">
      <w:start w:val="1"/>
      <w:numFmt w:val="bullet"/>
      <w:lvlText w:val="•"/>
      <w:lvlJc w:val="left"/>
      <w:pPr>
        <w:tabs>
          <w:tab w:val="num" w:pos="4320"/>
        </w:tabs>
        <w:ind w:left="4320" w:hanging="360"/>
      </w:pPr>
      <w:rPr>
        <w:rFonts w:ascii="Arial" w:hAnsi="Arial" w:hint="default"/>
      </w:rPr>
    </w:lvl>
    <w:lvl w:ilvl="6" w:tplc="737023D6" w:tentative="1">
      <w:start w:val="1"/>
      <w:numFmt w:val="bullet"/>
      <w:lvlText w:val="•"/>
      <w:lvlJc w:val="left"/>
      <w:pPr>
        <w:tabs>
          <w:tab w:val="num" w:pos="5040"/>
        </w:tabs>
        <w:ind w:left="5040" w:hanging="360"/>
      </w:pPr>
      <w:rPr>
        <w:rFonts w:ascii="Arial" w:hAnsi="Arial" w:hint="default"/>
      </w:rPr>
    </w:lvl>
    <w:lvl w:ilvl="7" w:tplc="39EA3F6A" w:tentative="1">
      <w:start w:val="1"/>
      <w:numFmt w:val="bullet"/>
      <w:lvlText w:val="•"/>
      <w:lvlJc w:val="left"/>
      <w:pPr>
        <w:tabs>
          <w:tab w:val="num" w:pos="5760"/>
        </w:tabs>
        <w:ind w:left="5760" w:hanging="360"/>
      </w:pPr>
      <w:rPr>
        <w:rFonts w:ascii="Arial" w:hAnsi="Arial" w:hint="default"/>
      </w:rPr>
    </w:lvl>
    <w:lvl w:ilvl="8" w:tplc="4FDAEBFC" w:tentative="1">
      <w:start w:val="1"/>
      <w:numFmt w:val="bullet"/>
      <w:lvlText w:val="•"/>
      <w:lvlJc w:val="left"/>
      <w:pPr>
        <w:tabs>
          <w:tab w:val="num" w:pos="6480"/>
        </w:tabs>
        <w:ind w:left="6480" w:hanging="360"/>
      </w:pPr>
      <w:rPr>
        <w:rFonts w:ascii="Arial" w:hAnsi="Arial" w:hint="default"/>
      </w:rPr>
    </w:lvl>
  </w:abstractNum>
  <w:abstractNum w:abstractNumId="9">
    <w:nsid w:val="62BC23C0"/>
    <w:multiLevelType w:val="hybridMultilevel"/>
    <w:tmpl w:val="5A90C5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6CBC2A66"/>
    <w:multiLevelType w:val="hybridMultilevel"/>
    <w:tmpl w:val="9C54D1AC"/>
    <w:lvl w:ilvl="0" w:tplc="5D4A6572">
      <w:start w:val="1"/>
      <w:numFmt w:val="bullet"/>
      <w:lvlText w:val="•"/>
      <w:lvlJc w:val="left"/>
      <w:pPr>
        <w:tabs>
          <w:tab w:val="num" w:pos="720"/>
        </w:tabs>
        <w:ind w:left="720" w:hanging="360"/>
      </w:pPr>
      <w:rPr>
        <w:rFonts w:ascii="Arial" w:hAnsi="Arial" w:hint="default"/>
      </w:rPr>
    </w:lvl>
    <w:lvl w:ilvl="1" w:tplc="04100001">
      <w:start w:val="1"/>
      <w:numFmt w:val="bullet"/>
      <w:lvlText w:val=""/>
      <w:lvlJc w:val="left"/>
      <w:pPr>
        <w:tabs>
          <w:tab w:val="num" w:pos="1440"/>
        </w:tabs>
        <w:ind w:left="1440" w:hanging="360"/>
      </w:pPr>
      <w:rPr>
        <w:rFonts w:ascii="Symbol" w:hAnsi="Symbol" w:hint="default"/>
      </w:rPr>
    </w:lvl>
    <w:lvl w:ilvl="2" w:tplc="54386E8C">
      <w:start w:val="1"/>
      <w:numFmt w:val="bullet"/>
      <w:lvlText w:val="•"/>
      <w:lvlJc w:val="left"/>
      <w:pPr>
        <w:tabs>
          <w:tab w:val="num" w:pos="2160"/>
        </w:tabs>
        <w:ind w:left="2160" w:hanging="360"/>
      </w:pPr>
      <w:rPr>
        <w:rFonts w:ascii="Arial" w:hAnsi="Arial" w:hint="default"/>
      </w:rPr>
    </w:lvl>
    <w:lvl w:ilvl="3" w:tplc="628AC2B4" w:tentative="1">
      <w:start w:val="1"/>
      <w:numFmt w:val="bullet"/>
      <w:lvlText w:val="•"/>
      <w:lvlJc w:val="left"/>
      <w:pPr>
        <w:tabs>
          <w:tab w:val="num" w:pos="2880"/>
        </w:tabs>
        <w:ind w:left="2880" w:hanging="360"/>
      </w:pPr>
      <w:rPr>
        <w:rFonts w:ascii="Arial" w:hAnsi="Arial" w:hint="default"/>
      </w:rPr>
    </w:lvl>
    <w:lvl w:ilvl="4" w:tplc="1D20A88A" w:tentative="1">
      <w:start w:val="1"/>
      <w:numFmt w:val="bullet"/>
      <w:lvlText w:val="•"/>
      <w:lvlJc w:val="left"/>
      <w:pPr>
        <w:tabs>
          <w:tab w:val="num" w:pos="3600"/>
        </w:tabs>
        <w:ind w:left="3600" w:hanging="360"/>
      </w:pPr>
      <w:rPr>
        <w:rFonts w:ascii="Arial" w:hAnsi="Arial" w:hint="default"/>
      </w:rPr>
    </w:lvl>
    <w:lvl w:ilvl="5" w:tplc="416C52C2" w:tentative="1">
      <w:start w:val="1"/>
      <w:numFmt w:val="bullet"/>
      <w:lvlText w:val="•"/>
      <w:lvlJc w:val="left"/>
      <w:pPr>
        <w:tabs>
          <w:tab w:val="num" w:pos="4320"/>
        </w:tabs>
        <w:ind w:left="4320" w:hanging="360"/>
      </w:pPr>
      <w:rPr>
        <w:rFonts w:ascii="Arial" w:hAnsi="Arial" w:hint="default"/>
      </w:rPr>
    </w:lvl>
    <w:lvl w:ilvl="6" w:tplc="5998A832" w:tentative="1">
      <w:start w:val="1"/>
      <w:numFmt w:val="bullet"/>
      <w:lvlText w:val="•"/>
      <w:lvlJc w:val="left"/>
      <w:pPr>
        <w:tabs>
          <w:tab w:val="num" w:pos="5040"/>
        </w:tabs>
        <w:ind w:left="5040" w:hanging="360"/>
      </w:pPr>
      <w:rPr>
        <w:rFonts w:ascii="Arial" w:hAnsi="Arial" w:hint="default"/>
      </w:rPr>
    </w:lvl>
    <w:lvl w:ilvl="7" w:tplc="2FFEAF36" w:tentative="1">
      <w:start w:val="1"/>
      <w:numFmt w:val="bullet"/>
      <w:lvlText w:val="•"/>
      <w:lvlJc w:val="left"/>
      <w:pPr>
        <w:tabs>
          <w:tab w:val="num" w:pos="5760"/>
        </w:tabs>
        <w:ind w:left="5760" w:hanging="360"/>
      </w:pPr>
      <w:rPr>
        <w:rFonts w:ascii="Arial" w:hAnsi="Arial" w:hint="default"/>
      </w:rPr>
    </w:lvl>
    <w:lvl w:ilvl="8" w:tplc="4B380FA6" w:tentative="1">
      <w:start w:val="1"/>
      <w:numFmt w:val="bullet"/>
      <w:lvlText w:val="•"/>
      <w:lvlJc w:val="left"/>
      <w:pPr>
        <w:tabs>
          <w:tab w:val="num" w:pos="6480"/>
        </w:tabs>
        <w:ind w:left="6480" w:hanging="360"/>
      </w:pPr>
      <w:rPr>
        <w:rFonts w:ascii="Arial" w:hAnsi="Arial" w:hint="default"/>
      </w:rPr>
    </w:lvl>
  </w:abstractNum>
  <w:abstractNum w:abstractNumId="11">
    <w:nsid w:val="770C513F"/>
    <w:multiLevelType w:val="hybridMultilevel"/>
    <w:tmpl w:val="3638601E"/>
    <w:lvl w:ilvl="0" w:tplc="CBB8F38C">
      <w:start w:val="1"/>
      <w:numFmt w:val="bullet"/>
      <w:lvlText w:val="•"/>
      <w:lvlJc w:val="left"/>
      <w:pPr>
        <w:tabs>
          <w:tab w:val="num" w:pos="720"/>
        </w:tabs>
        <w:ind w:left="720" w:hanging="360"/>
      </w:pPr>
      <w:rPr>
        <w:rFonts w:ascii="Arial" w:hAnsi="Arial" w:hint="default"/>
      </w:rPr>
    </w:lvl>
    <w:lvl w:ilvl="1" w:tplc="CA20B0E6" w:tentative="1">
      <w:start w:val="1"/>
      <w:numFmt w:val="bullet"/>
      <w:lvlText w:val="•"/>
      <w:lvlJc w:val="left"/>
      <w:pPr>
        <w:tabs>
          <w:tab w:val="num" w:pos="1440"/>
        </w:tabs>
        <w:ind w:left="1440" w:hanging="360"/>
      </w:pPr>
      <w:rPr>
        <w:rFonts w:ascii="Arial" w:hAnsi="Arial" w:hint="default"/>
      </w:rPr>
    </w:lvl>
    <w:lvl w:ilvl="2" w:tplc="F0D6E02A" w:tentative="1">
      <w:start w:val="1"/>
      <w:numFmt w:val="bullet"/>
      <w:lvlText w:val="•"/>
      <w:lvlJc w:val="left"/>
      <w:pPr>
        <w:tabs>
          <w:tab w:val="num" w:pos="2160"/>
        </w:tabs>
        <w:ind w:left="2160" w:hanging="360"/>
      </w:pPr>
      <w:rPr>
        <w:rFonts w:ascii="Arial" w:hAnsi="Arial" w:hint="default"/>
      </w:rPr>
    </w:lvl>
    <w:lvl w:ilvl="3" w:tplc="3EDE50DA" w:tentative="1">
      <w:start w:val="1"/>
      <w:numFmt w:val="bullet"/>
      <w:lvlText w:val="•"/>
      <w:lvlJc w:val="left"/>
      <w:pPr>
        <w:tabs>
          <w:tab w:val="num" w:pos="2880"/>
        </w:tabs>
        <w:ind w:left="2880" w:hanging="360"/>
      </w:pPr>
      <w:rPr>
        <w:rFonts w:ascii="Arial" w:hAnsi="Arial" w:hint="default"/>
      </w:rPr>
    </w:lvl>
    <w:lvl w:ilvl="4" w:tplc="211C97B2" w:tentative="1">
      <w:start w:val="1"/>
      <w:numFmt w:val="bullet"/>
      <w:lvlText w:val="•"/>
      <w:lvlJc w:val="left"/>
      <w:pPr>
        <w:tabs>
          <w:tab w:val="num" w:pos="3600"/>
        </w:tabs>
        <w:ind w:left="3600" w:hanging="360"/>
      </w:pPr>
      <w:rPr>
        <w:rFonts w:ascii="Arial" w:hAnsi="Arial" w:hint="default"/>
      </w:rPr>
    </w:lvl>
    <w:lvl w:ilvl="5" w:tplc="F83CA9C6" w:tentative="1">
      <w:start w:val="1"/>
      <w:numFmt w:val="bullet"/>
      <w:lvlText w:val="•"/>
      <w:lvlJc w:val="left"/>
      <w:pPr>
        <w:tabs>
          <w:tab w:val="num" w:pos="4320"/>
        </w:tabs>
        <w:ind w:left="4320" w:hanging="360"/>
      </w:pPr>
      <w:rPr>
        <w:rFonts w:ascii="Arial" w:hAnsi="Arial" w:hint="default"/>
      </w:rPr>
    </w:lvl>
    <w:lvl w:ilvl="6" w:tplc="A900EF72" w:tentative="1">
      <w:start w:val="1"/>
      <w:numFmt w:val="bullet"/>
      <w:lvlText w:val="•"/>
      <w:lvlJc w:val="left"/>
      <w:pPr>
        <w:tabs>
          <w:tab w:val="num" w:pos="5040"/>
        </w:tabs>
        <w:ind w:left="5040" w:hanging="360"/>
      </w:pPr>
      <w:rPr>
        <w:rFonts w:ascii="Arial" w:hAnsi="Arial" w:hint="default"/>
      </w:rPr>
    </w:lvl>
    <w:lvl w:ilvl="7" w:tplc="9060158E" w:tentative="1">
      <w:start w:val="1"/>
      <w:numFmt w:val="bullet"/>
      <w:lvlText w:val="•"/>
      <w:lvlJc w:val="left"/>
      <w:pPr>
        <w:tabs>
          <w:tab w:val="num" w:pos="5760"/>
        </w:tabs>
        <w:ind w:left="5760" w:hanging="360"/>
      </w:pPr>
      <w:rPr>
        <w:rFonts w:ascii="Arial" w:hAnsi="Arial" w:hint="default"/>
      </w:rPr>
    </w:lvl>
    <w:lvl w:ilvl="8" w:tplc="41907E5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6"/>
  </w:num>
  <w:num w:numId="4">
    <w:abstractNumId w:val="1"/>
  </w:num>
  <w:num w:numId="5">
    <w:abstractNumId w:val="4"/>
  </w:num>
  <w:num w:numId="6">
    <w:abstractNumId w:val="11"/>
  </w:num>
  <w:num w:numId="7">
    <w:abstractNumId w:val="8"/>
  </w:num>
  <w:num w:numId="8">
    <w:abstractNumId w:val="7"/>
  </w:num>
  <w:num w:numId="9">
    <w:abstractNumId w:val="9"/>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E4"/>
    <w:rsid w:val="00085624"/>
    <w:rsid w:val="00094071"/>
    <w:rsid w:val="000E046B"/>
    <w:rsid w:val="000F0FE8"/>
    <w:rsid w:val="000F2DAA"/>
    <w:rsid w:val="00137AAF"/>
    <w:rsid w:val="0014705A"/>
    <w:rsid w:val="001531A8"/>
    <w:rsid w:val="001E52A8"/>
    <w:rsid w:val="002412B3"/>
    <w:rsid w:val="00276FA2"/>
    <w:rsid w:val="002A4CEA"/>
    <w:rsid w:val="002A77F5"/>
    <w:rsid w:val="002B482A"/>
    <w:rsid w:val="002C075F"/>
    <w:rsid w:val="002C35A8"/>
    <w:rsid w:val="002E794C"/>
    <w:rsid w:val="003210CE"/>
    <w:rsid w:val="003371C7"/>
    <w:rsid w:val="003F6899"/>
    <w:rsid w:val="003F7C33"/>
    <w:rsid w:val="00453836"/>
    <w:rsid w:val="00490598"/>
    <w:rsid w:val="004A2B2E"/>
    <w:rsid w:val="00500082"/>
    <w:rsid w:val="005336F1"/>
    <w:rsid w:val="005671ED"/>
    <w:rsid w:val="00567D81"/>
    <w:rsid w:val="00646691"/>
    <w:rsid w:val="00665EC6"/>
    <w:rsid w:val="00676F4D"/>
    <w:rsid w:val="00683E52"/>
    <w:rsid w:val="006913C8"/>
    <w:rsid w:val="006C7DFA"/>
    <w:rsid w:val="006F293D"/>
    <w:rsid w:val="00714652"/>
    <w:rsid w:val="00720AD1"/>
    <w:rsid w:val="00725652"/>
    <w:rsid w:val="00792753"/>
    <w:rsid w:val="007A216E"/>
    <w:rsid w:val="007E4AA1"/>
    <w:rsid w:val="00895289"/>
    <w:rsid w:val="009073DD"/>
    <w:rsid w:val="00937080"/>
    <w:rsid w:val="0094557C"/>
    <w:rsid w:val="009A02B3"/>
    <w:rsid w:val="00A334F1"/>
    <w:rsid w:val="00A46345"/>
    <w:rsid w:val="00A9484E"/>
    <w:rsid w:val="00AD67A6"/>
    <w:rsid w:val="00AF7F21"/>
    <w:rsid w:val="00B14094"/>
    <w:rsid w:val="00B35AC7"/>
    <w:rsid w:val="00B530B9"/>
    <w:rsid w:val="00B575E5"/>
    <w:rsid w:val="00B7096E"/>
    <w:rsid w:val="00B75A3C"/>
    <w:rsid w:val="00BC547B"/>
    <w:rsid w:val="00C41906"/>
    <w:rsid w:val="00C6133F"/>
    <w:rsid w:val="00C82032"/>
    <w:rsid w:val="00D7387B"/>
    <w:rsid w:val="00E06469"/>
    <w:rsid w:val="00E33998"/>
    <w:rsid w:val="00E535F5"/>
    <w:rsid w:val="00E6224A"/>
    <w:rsid w:val="00E72036"/>
    <w:rsid w:val="00EC6D7C"/>
    <w:rsid w:val="00ED6EDB"/>
    <w:rsid w:val="00ED730A"/>
    <w:rsid w:val="00EF358A"/>
    <w:rsid w:val="00F85D90"/>
    <w:rsid w:val="00FA64E2"/>
    <w:rsid w:val="00FB4BCE"/>
    <w:rsid w:val="00FC33B6"/>
    <w:rsid w:val="00FD4DE4"/>
    <w:rsid w:val="00FD7635"/>
    <w:rsid w:val="00FE422B"/>
    <w:rsid w:val="00FF5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3792D48-862B-47A3-8C06-D85C8563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05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D4DE4"/>
    <w:rPr>
      <w:color w:val="0000FF"/>
      <w:u w:val="single"/>
    </w:rPr>
  </w:style>
  <w:style w:type="paragraph" w:styleId="Testofumetto">
    <w:name w:val="Balloon Text"/>
    <w:basedOn w:val="Normale"/>
    <w:link w:val="TestofumettoCarattere"/>
    <w:uiPriority w:val="99"/>
    <w:semiHidden/>
    <w:unhideWhenUsed/>
    <w:rsid w:val="00FD4D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4DE4"/>
    <w:rPr>
      <w:rFonts w:ascii="Tahoma" w:hAnsi="Tahoma" w:cs="Tahoma"/>
      <w:sz w:val="16"/>
      <w:szCs w:val="16"/>
    </w:rPr>
  </w:style>
  <w:style w:type="paragraph" w:styleId="Intestazione">
    <w:name w:val="header"/>
    <w:basedOn w:val="Normale"/>
    <w:link w:val="IntestazioneCarattere"/>
    <w:uiPriority w:val="99"/>
    <w:unhideWhenUsed/>
    <w:rsid w:val="00A334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34F1"/>
  </w:style>
  <w:style w:type="paragraph" w:styleId="Pidipagina">
    <w:name w:val="footer"/>
    <w:basedOn w:val="Normale"/>
    <w:link w:val="PidipaginaCarattere"/>
    <w:uiPriority w:val="99"/>
    <w:unhideWhenUsed/>
    <w:rsid w:val="00A334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34F1"/>
  </w:style>
  <w:style w:type="paragraph" w:styleId="Paragrafoelenco">
    <w:name w:val="List Paragraph"/>
    <w:basedOn w:val="Normale"/>
    <w:uiPriority w:val="34"/>
    <w:qFormat/>
    <w:rsid w:val="00B14094"/>
    <w:pPr>
      <w:ind w:left="720"/>
      <w:contextualSpacing/>
    </w:pPr>
  </w:style>
  <w:style w:type="character" w:styleId="Enfasigrassetto">
    <w:name w:val="Strong"/>
    <w:basedOn w:val="Carpredefinitoparagrafo"/>
    <w:uiPriority w:val="22"/>
    <w:qFormat/>
    <w:rsid w:val="00665EC6"/>
    <w:rPr>
      <w:b/>
      <w:bCs/>
    </w:rPr>
  </w:style>
  <w:style w:type="paragraph" w:customStyle="1" w:styleId="Tx-Brevi">
    <w:name w:val="Tx- Brevi"/>
    <w:basedOn w:val="Normale"/>
    <w:uiPriority w:val="99"/>
    <w:rsid w:val="00AF7F21"/>
    <w:pPr>
      <w:autoSpaceDE w:val="0"/>
      <w:autoSpaceDN w:val="0"/>
      <w:adjustRightInd w:val="0"/>
      <w:spacing w:after="0" w:line="240" w:lineRule="atLeast"/>
      <w:ind w:firstLine="227"/>
      <w:jc w:val="both"/>
      <w:textAlignment w:val="center"/>
    </w:pPr>
    <w:rPr>
      <w:rFonts w:ascii="Ocean Sans Std Book" w:hAnsi="Ocean Sans Std Book" w:cs="Ocean Sans Std Book"/>
      <w:color w:val="000000"/>
      <w:w w:val="95"/>
    </w:rPr>
  </w:style>
  <w:style w:type="table" w:styleId="Grigliatabella">
    <w:name w:val="Table Grid"/>
    <w:basedOn w:val="Tabellanormale"/>
    <w:uiPriority w:val="59"/>
    <w:rsid w:val="00725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nhideWhenUsed/>
    <w:rsid w:val="003210CE"/>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style1">
    <w:name w:val="style1"/>
    <w:basedOn w:val="Normale"/>
    <w:rsid w:val="006F293D"/>
    <w:pPr>
      <w:spacing w:before="100" w:beforeAutospacing="1" w:after="100" w:afterAutospacing="1" w:line="240" w:lineRule="auto"/>
      <w:jc w:val="center"/>
    </w:pPr>
    <w:rPr>
      <w:rFonts w:ascii="Times New Roman" w:eastAsia="Times New Roman" w:hAnsi="Times New Roman" w:cs="Times New Roman"/>
      <w:color w:val="663300"/>
      <w:sz w:val="24"/>
      <w:szCs w:val="24"/>
      <w:lang w:eastAsia="it-IT"/>
    </w:rPr>
  </w:style>
  <w:style w:type="character" w:customStyle="1" w:styleId="apple-converted-space">
    <w:name w:val="apple-converted-space"/>
    <w:basedOn w:val="Carpredefinitoparagrafo"/>
    <w:rsid w:val="00720AD1"/>
  </w:style>
  <w:style w:type="paragraph" w:customStyle="1" w:styleId="Tx-Testo">
    <w:name w:val="Tx- Testo"/>
    <w:basedOn w:val="Normale"/>
    <w:uiPriority w:val="99"/>
    <w:rsid w:val="00567D81"/>
    <w:pPr>
      <w:autoSpaceDE w:val="0"/>
      <w:autoSpaceDN w:val="0"/>
      <w:adjustRightInd w:val="0"/>
      <w:spacing w:after="0" w:line="240" w:lineRule="atLeast"/>
      <w:ind w:firstLine="227"/>
      <w:jc w:val="both"/>
      <w:textAlignment w:val="center"/>
    </w:pPr>
    <w:rPr>
      <w:rFonts w:ascii="Warnock Pro" w:hAnsi="Warnock Pro" w:cs="Warnock Pro"/>
      <w:color w:val="000000"/>
      <w:w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30785">
      <w:bodyDiv w:val="1"/>
      <w:marLeft w:val="0"/>
      <w:marRight w:val="0"/>
      <w:marTop w:val="0"/>
      <w:marBottom w:val="0"/>
      <w:divBdr>
        <w:top w:val="none" w:sz="0" w:space="0" w:color="auto"/>
        <w:left w:val="none" w:sz="0" w:space="0" w:color="auto"/>
        <w:bottom w:val="none" w:sz="0" w:space="0" w:color="auto"/>
        <w:right w:val="none" w:sz="0" w:space="0" w:color="auto"/>
      </w:divBdr>
      <w:divsChild>
        <w:div w:id="924800201">
          <w:marLeft w:val="0"/>
          <w:marRight w:val="0"/>
          <w:marTop w:val="0"/>
          <w:marBottom w:val="0"/>
          <w:divBdr>
            <w:top w:val="none" w:sz="0" w:space="0" w:color="auto"/>
            <w:left w:val="none" w:sz="0" w:space="0" w:color="auto"/>
            <w:bottom w:val="none" w:sz="0" w:space="0" w:color="auto"/>
            <w:right w:val="none" w:sz="0" w:space="0" w:color="auto"/>
          </w:divBdr>
          <w:divsChild>
            <w:div w:id="214775706">
              <w:marLeft w:val="0"/>
              <w:marRight w:val="0"/>
              <w:marTop w:val="0"/>
              <w:marBottom w:val="0"/>
              <w:divBdr>
                <w:top w:val="none" w:sz="0" w:space="0" w:color="auto"/>
                <w:left w:val="none" w:sz="0" w:space="0" w:color="auto"/>
                <w:bottom w:val="none" w:sz="0" w:space="0" w:color="auto"/>
                <w:right w:val="none" w:sz="0" w:space="0" w:color="auto"/>
              </w:divBdr>
              <w:divsChild>
                <w:div w:id="264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2781">
      <w:bodyDiv w:val="1"/>
      <w:marLeft w:val="0"/>
      <w:marRight w:val="0"/>
      <w:marTop w:val="0"/>
      <w:marBottom w:val="0"/>
      <w:divBdr>
        <w:top w:val="none" w:sz="0" w:space="0" w:color="auto"/>
        <w:left w:val="none" w:sz="0" w:space="0" w:color="auto"/>
        <w:bottom w:val="none" w:sz="0" w:space="0" w:color="auto"/>
        <w:right w:val="none" w:sz="0" w:space="0" w:color="auto"/>
      </w:divBdr>
    </w:div>
    <w:div w:id="1602686801">
      <w:bodyDiv w:val="1"/>
      <w:marLeft w:val="0"/>
      <w:marRight w:val="0"/>
      <w:marTop w:val="0"/>
      <w:marBottom w:val="0"/>
      <w:divBdr>
        <w:top w:val="none" w:sz="0" w:space="0" w:color="auto"/>
        <w:left w:val="none" w:sz="0" w:space="0" w:color="auto"/>
        <w:bottom w:val="none" w:sz="0" w:space="0" w:color="auto"/>
        <w:right w:val="none" w:sz="0" w:space="0" w:color="auto"/>
      </w:divBdr>
      <w:divsChild>
        <w:div w:id="1107235924">
          <w:marLeft w:val="0"/>
          <w:marRight w:val="0"/>
          <w:marTop w:val="0"/>
          <w:marBottom w:val="0"/>
          <w:divBdr>
            <w:top w:val="none" w:sz="0" w:space="0" w:color="auto"/>
            <w:left w:val="none" w:sz="0" w:space="0" w:color="auto"/>
            <w:bottom w:val="none" w:sz="0" w:space="0" w:color="auto"/>
            <w:right w:val="none" w:sz="0" w:space="0" w:color="auto"/>
          </w:divBdr>
          <w:divsChild>
            <w:div w:id="1226338470">
              <w:marLeft w:val="0"/>
              <w:marRight w:val="0"/>
              <w:marTop w:val="0"/>
              <w:marBottom w:val="0"/>
              <w:divBdr>
                <w:top w:val="none" w:sz="0" w:space="0" w:color="auto"/>
                <w:left w:val="none" w:sz="0" w:space="0" w:color="auto"/>
                <w:bottom w:val="none" w:sz="0" w:space="0" w:color="auto"/>
                <w:right w:val="none" w:sz="0" w:space="0" w:color="auto"/>
              </w:divBdr>
              <w:divsChild>
                <w:div w:id="244997629">
                  <w:marLeft w:val="0"/>
                  <w:marRight w:val="0"/>
                  <w:marTop w:val="0"/>
                  <w:marBottom w:val="0"/>
                  <w:divBdr>
                    <w:top w:val="none" w:sz="0" w:space="0" w:color="auto"/>
                    <w:left w:val="none" w:sz="0" w:space="0" w:color="auto"/>
                    <w:bottom w:val="none" w:sz="0" w:space="0" w:color="auto"/>
                    <w:right w:val="none" w:sz="0" w:space="0" w:color="auto"/>
                  </w:divBdr>
                </w:div>
                <w:div w:id="843013569">
                  <w:marLeft w:val="0"/>
                  <w:marRight w:val="0"/>
                  <w:marTop w:val="0"/>
                  <w:marBottom w:val="0"/>
                  <w:divBdr>
                    <w:top w:val="none" w:sz="0" w:space="0" w:color="auto"/>
                    <w:left w:val="none" w:sz="0" w:space="0" w:color="auto"/>
                    <w:bottom w:val="none" w:sz="0" w:space="0" w:color="auto"/>
                    <w:right w:val="none" w:sz="0" w:space="0" w:color="auto"/>
                  </w:divBdr>
                </w:div>
                <w:div w:id="1214582476">
                  <w:marLeft w:val="0"/>
                  <w:marRight w:val="0"/>
                  <w:marTop w:val="0"/>
                  <w:marBottom w:val="0"/>
                  <w:divBdr>
                    <w:top w:val="none" w:sz="0" w:space="0" w:color="auto"/>
                    <w:left w:val="none" w:sz="0" w:space="0" w:color="auto"/>
                    <w:bottom w:val="none" w:sz="0" w:space="0" w:color="auto"/>
                    <w:right w:val="none" w:sz="0" w:space="0" w:color="auto"/>
                  </w:divBdr>
                </w:div>
                <w:div w:id="1590195104">
                  <w:marLeft w:val="0"/>
                  <w:marRight w:val="0"/>
                  <w:marTop w:val="0"/>
                  <w:marBottom w:val="0"/>
                  <w:divBdr>
                    <w:top w:val="none" w:sz="0" w:space="0" w:color="auto"/>
                    <w:left w:val="none" w:sz="0" w:space="0" w:color="auto"/>
                    <w:bottom w:val="none" w:sz="0" w:space="0" w:color="auto"/>
                    <w:right w:val="none" w:sz="0" w:space="0" w:color="auto"/>
                  </w:divBdr>
                </w:div>
                <w:div w:id="15995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699">
      <w:bodyDiv w:val="1"/>
      <w:marLeft w:val="0"/>
      <w:marRight w:val="0"/>
      <w:marTop w:val="0"/>
      <w:marBottom w:val="0"/>
      <w:divBdr>
        <w:top w:val="none" w:sz="0" w:space="0" w:color="auto"/>
        <w:left w:val="none" w:sz="0" w:space="0" w:color="auto"/>
        <w:bottom w:val="none" w:sz="0" w:space="0" w:color="auto"/>
        <w:right w:val="none" w:sz="0" w:space="0" w:color="auto"/>
      </w:divBdr>
      <w:divsChild>
        <w:div w:id="859971946">
          <w:marLeft w:val="0"/>
          <w:marRight w:val="0"/>
          <w:marTop w:val="0"/>
          <w:marBottom w:val="0"/>
          <w:divBdr>
            <w:top w:val="none" w:sz="0" w:space="0" w:color="auto"/>
            <w:left w:val="none" w:sz="0" w:space="0" w:color="auto"/>
            <w:bottom w:val="none" w:sz="0" w:space="0" w:color="auto"/>
            <w:right w:val="none" w:sz="0" w:space="0" w:color="auto"/>
          </w:divBdr>
          <w:divsChild>
            <w:div w:id="908230339">
              <w:marLeft w:val="0"/>
              <w:marRight w:val="0"/>
              <w:marTop w:val="0"/>
              <w:marBottom w:val="0"/>
              <w:divBdr>
                <w:top w:val="none" w:sz="0" w:space="0" w:color="auto"/>
                <w:left w:val="none" w:sz="0" w:space="0" w:color="auto"/>
                <w:bottom w:val="none" w:sz="0" w:space="0" w:color="auto"/>
                <w:right w:val="none" w:sz="0" w:space="0" w:color="auto"/>
              </w:divBdr>
              <w:divsChild>
                <w:div w:id="151408607">
                  <w:marLeft w:val="0"/>
                  <w:marRight w:val="0"/>
                  <w:marTop w:val="0"/>
                  <w:marBottom w:val="0"/>
                  <w:divBdr>
                    <w:top w:val="none" w:sz="0" w:space="0" w:color="auto"/>
                    <w:left w:val="none" w:sz="0" w:space="0" w:color="auto"/>
                    <w:bottom w:val="none" w:sz="0" w:space="0" w:color="auto"/>
                    <w:right w:val="none" w:sz="0" w:space="0" w:color="auto"/>
                  </w:divBdr>
                </w:div>
                <w:div w:id="305282221">
                  <w:marLeft w:val="0"/>
                  <w:marRight w:val="0"/>
                  <w:marTop w:val="0"/>
                  <w:marBottom w:val="0"/>
                  <w:divBdr>
                    <w:top w:val="none" w:sz="0" w:space="0" w:color="auto"/>
                    <w:left w:val="none" w:sz="0" w:space="0" w:color="auto"/>
                    <w:bottom w:val="none" w:sz="0" w:space="0" w:color="auto"/>
                    <w:right w:val="none" w:sz="0" w:space="0" w:color="auto"/>
                  </w:divBdr>
                </w:div>
                <w:div w:id="995375287">
                  <w:marLeft w:val="0"/>
                  <w:marRight w:val="0"/>
                  <w:marTop w:val="0"/>
                  <w:marBottom w:val="0"/>
                  <w:divBdr>
                    <w:top w:val="none" w:sz="0" w:space="0" w:color="auto"/>
                    <w:left w:val="none" w:sz="0" w:space="0" w:color="auto"/>
                    <w:bottom w:val="none" w:sz="0" w:space="0" w:color="auto"/>
                    <w:right w:val="none" w:sz="0" w:space="0" w:color="auto"/>
                  </w:divBdr>
                </w:div>
                <w:div w:id="1217934297">
                  <w:marLeft w:val="0"/>
                  <w:marRight w:val="0"/>
                  <w:marTop w:val="0"/>
                  <w:marBottom w:val="0"/>
                  <w:divBdr>
                    <w:top w:val="none" w:sz="0" w:space="0" w:color="auto"/>
                    <w:left w:val="none" w:sz="0" w:space="0" w:color="auto"/>
                    <w:bottom w:val="none" w:sz="0" w:space="0" w:color="auto"/>
                    <w:right w:val="none" w:sz="0" w:space="0" w:color="auto"/>
                  </w:divBdr>
                </w:div>
                <w:div w:id="12482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ocesimolfett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2141</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1</cp:revision>
  <cp:lastPrinted>2012-04-30T17:30:00Z</cp:lastPrinted>
  <dcterms:created xsi:type="dcterms:W3CDTF">2015-05-04T19:02:00Z</dcterms:created>
  <dcterms:modified xsi:type="dcterms:W3CDTF">2015-05-12T20:02:00Z</dcterms:modified>
</cp:coreProperties>
</file>