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24" w:rsidRPr="003B6124" w:rsidRDefault="003B6124" w:rsidP="00D250B9">
      <w:pPr>
        <w:tabs>
          <w:tab w:val="left" w:pos="284"/>
          <w:tab w:val="left" w:pos="3544"/>
        </w:tabs>
        <w:spacing w:after="0"/>
        <w:jc w:val="center"/>
        <w:rPr>
          <w:rFonts w:ascii="Times New Roman" w:eastAsia="Batang" w:hAnsi="Times New Roman" w:cs="Times New Roman"/>
          <w:b/>
          <w:sz w:val="32"/>
          <w:szCs w:val="32"/>
        </w:rPr>
      </w:pPr>
      <w:r w:rsidRPr="003B6124">
        <w:rPr>
          <w:rFonts w:ascii="Times New Roman" w:eastAsia="Batang" w:hAnsi="Times New Roman" w:cs="Times New Roman"/>
          <w:b/>
          <w:sz w:val="32"/>
          <w:szCs w:val="32"/>
        </w:rPr>
        <w:t xml:space="preserve">DIOCESI </w:t>
      </w:r>
      <w:proofErr w:type="spellStart"/>
      <w:r w:rsidRPr="003B6124">
        <w:rPr>
          <w:rFonts w:ascii="Times New Roman" w:eastAsia="Batang" w:hAnsi="Times New Roman" w:cs="Times New Roman"/>
          <w:b/>
          <w:sz w:val="32"/>
          <w:szCs w:val="32"/>
        </w:rPr>
        <w:t>DI</w:t>
      </w:r>
      <w:proofErr w:type="spellEnd"/>
      <w:r w:rsidRPr="003B6124">
        <w:rPr>
          <w:rFonts w:ascii="Times New Roman" w:eastAsia="Batang" w:hAnsi="Times New Roman" w:cs="Times New Roman"/>
          <w:b/>
          <w:sz w:val="32"/>
          <w:szCs w:val="32"/>
        </w:rPr>
        <w:t xml:space="preserve"> MOLFETTA - RUVO - GIOVINAZZO - TERLIZZI</w:t>
      </w:r>
    </w:p>
    <w:p w:rsidR="003B6124" w:rsidRPr="003B6124" w:rsidRDefault="003B6124" w:rsidP="00D250B9">
      <w:pPr>
        <w:tabs>
          <w:tab w:val="left" w:pos="284"/>
          <w:tab w:val="left" w:pos="3544"/>
        </w:tabs>
        <w:spacing w:after="0"/>
        <w:jc w:val="center"/>
        <w:rPr>
          <w:rFonts w:ascii="Times New Roman" w:eastAsia="Batang" w:hAnsi="Times New Roman" w:cs="Times New Roman"/>
          <w:b/>
          <w:sz w:val="16"/>
          <w:szCs w:val="16"/>
        </w:rPr>
      </w:pPr>
    </w:p>
    <w:p w:rsidR="00F25DDD" w:rsidRPr="00564FF4" w:rsidRDefault="00F25DDD" w:rsidP="004A4ADD">
      <w:pPr>
        <w:tabs>
          <w:tab w:val="left" w:pos="284"/>
          <w:tab w:val="left" w:pos="3544"/>
        </w:tabs>
        <w:spacing w:after="0"/>
        <w:jc w:val="center"/>
        <w:rPr>
          <w:rFonts w:ascii="Times New Roman" w:eastAsia="Batang" w:hAnsi="Times New Roman" w:cs="Times New Roman"/>
          <w:b/>
          <w:sz w:val="40"/>
          <w:szCs w:val="40"/>
        </w:rPr>
      </w:pPr>
      <w:r w:rsidRPr="00564FF4">
        <w:rPr>
          <w:rFonts w:ascii="Times New Roman" w:eastAsia="Batang" w:hAnsi="Times New Roman" w:cs="Times New Roman"/>
          <w:b/>
          <w:sz w:val="40"/>
          <w:szCs w:val="40"/>
        </w:rPr>
        <w:t xml:space="preserve">SCUOLA </w:t>
      </w:r>
      <w:proofErr w:type="spellStart"/>
      <w:r w:rsidRPr="00564FF4">
        <w:rPr>
          <w:rFonts w:ascii="Times New Roman" w:eastAsia="Batang" w:hAnsi="Times New Roman" w:cs="Times New Roman"/>
          <w:b/>
          <w:sz w:val="40"/>
          <w:szCs w:val="40"/>
        </w:rPr>
        <w:t>DI</w:t>
      </w:r>
      <w:proofErr w:type="spellEnd"/>
      <w:r w:rsidRPr="00564FF4">
        <w:rPr>
          <w:rFonts w:ascii="Times New Roman" w:eastAsia="Batang" w:hAnsi="Times New Roman" w:cs="Times New Roman"/>
          <w:b/>
          <w:sz w:val="40"/>
          <w:szCs w:val="40"/>
        </w:rPr>
        <w:t xml:space="preserve"> TEOLOGIA</w:t>
      </w:r>
      <w:r w:rsidR="004A4ADD">
        <w:rPr>
          <w:rFonts w:ascii="Times New Roman" w:eastAsia="Batang" w:hAnsi="Times New Roman" w:cs="Times New Roman"/>
          <w:b/>
          <w:sz w:val="40"/>
          <w:szCs w:val="40"/>
        </w:rPr>
        <w:t xml:space="preserve"> </w:t>
      </w:r>
      <w:r w:rsidRPr="00564FF4">
        <w:rPr>
          <w:rFonts w:ascii="Times New Roman" w:eastAsia="Batang" w:hAnsi="Times New Roman" w:cs="Times New Roman"/>
          <w:b/>
          <w:sz w:val="40"/>
          <w:szCs w:val="40"/>
        </w:rPr>
        <w:t>PER OPERATORI PASTORALI</w:t>
      </w:r>
    </w:p>
    <w:p w:rsidR="00F25DDD" w:rsidRPr="00564FF4" w:rsidRDefault="00F25DDD" w:rsidP="00D250B9">
      <w:pPr>
        <w:tabs>
          <w:tab w:val="left" w:pos="284"/>
        </w:tabs>
        <w:spacing w:after="0"/>
        <w:jc w:val="center"/>
        <w:rPr>
          <w:rFonts w:ascii="Times New Roman" w:eastAsia="Batang" w:hAnsi="Times New Roman" w:cs="Times New Roman"/>
          <w:b/>
          <w:sz w:val="10"/>
          <w:szCs w:val="10"/>
        </w:rPr>
      </w:pPr>
    </w:p>
    <w:p w:rsidR="00185473" w:rsidRPr="003B6124" w:rsidRDefault="00185473" w:rsidP="00D250B9">
      <w:pPr>
        <w:tabs>
          <w:tab w:val="left" w:pos="284"/>
        </w:tabs>
        <w:spacing w:after="0"/>
        <w:jc w:val="center"/>
        <w:rPr>
          <w:rFonts w:ascii="Times New Roman" w:eastAsia="Batang" w:hAnsi="Times New Roman" w:cs="Times New Roman"/>
          <w:b/>
          <w:sz w:val="28"/>
          <w:szCs w:val="28"/>
          <w:u w:val="single"/>
        </w:rPr>
      </w:pPr>
      <w:r w:rsidRPr="003B6124">
        <w:rPr>
          <w:rFonts w:ascii="Times New Roman" w:eastAsia="Batang" w:hAnsi="Times New Roman" w:cs="Times New Roman"/>
          <w:b/>
          <w:sz w:val="28"/>
          <w:szCs w:val="28"/>
          <w:u w:val="single"/>
        </w:rPr>
        <w:t xml:space="preserve">ARGOMENTI </w:t>
      </w:r>
      <w:proofErr w:type="spellStart"/>
      <w:r w:rsidRPr="003B6124">
        <w:rPr>
          <w:rFonts w:ascii="Times New Roman" w:eastAsia="Batang" w:hAnsi="Times New Roman" w:cs="Times New Roman"/>
          <w:b/>
          <w:sz w:val="28"/>
          <w:szCs w:val="28"/>
          <w:u w:val="single"/>
        </w:rPr>
        <w:t>DI</w:t>
      </w:r>
      <w:proofErr w:type="spellEnd"/>
      <w:r w:rsidRPr="003B6124">
        <w:rPr>
          <w:rFonts w:ascii="Times New Roman" w:eastAsia="Batang" w:hAnsi="Times New Roman" w:cs="Times New Roman"/>
          <w:b/>
          <w:sz w:val="28"/>
          <w:szCs w:val="28"/>
          <w:u w:val="single"/>
        </w:rPr>
        <w:t xml:space="preserve"> STUDIO DELLE SINGOLE DISCIPLINE TEOLOGICHE</w:t>
      </w:r>
    </w:p>
    <w:p w:rsidR="00185473" w:rsidRPr="00564FF4" w:rsidRDefault="00185473" w:rsidP="00D250B9">
      <w:pPr>
        <w:tabs>
          <w:tab w:val="left" w:pos="284"/>
        </w:tabs>
        <w:spacing w:after="0"/>
        <w:jc w:val="both"/>
        <w:rPr>
          <w:rFonts w:ascii="Times New Roman" w:eastAsia="Batang" w:hAnsi="Times New Roman" w:cs="Times New Roman"/>
          <w:sz w:val="24"/>
          <w:szCs w:val="24"/>
        </w:rPr>
      </w:pPr>
    </w:p>
    <w:p w:rsidR="00F25DDD" w:rsidRPr="00DB0E2B" w:rsidRDefault="00DB0E2B" w:rsidP="00D250B9">
      <w:pPr>
        <w:tabs>
          <w:tab w:val="left" w:pos="284"/>
        </w:tabs>
        <w:spacing w:after="0"/>
        <w:jc w:val="center"/>
        <w:rPr>
          <w:rFonts w:ascii="Times New Roman" w:eastAsia="Batang" w:hAnsi="Times New Roman" w:cs="Times New Roman"/>
          <w:b/>
          <w:sz w:val="40"/>
          <w:szCs w:val="40"/>
        </w:rPr>
      </w:pPr>
      <w:r w:rsidRPr="00DB0E2B">
        <w:rPr>
          <w:rFonts w:ascii="Times New Roman" w:eastAsia="Batang" w:hAnsi="Times New Roman" w:cs="Times New Roman"/>
          <w:b/>
          <w:sz w:val="40"/>
          <w:szCs w:val="40"/>
        </w:rPr>
        <w:t>PRIMO E SECONDO ANNO</w:t>
      </w:r>
    </w:p>
    <w:p w:rsidR="00DB0E2B" w:rsidRPr="001771DF" w:rsidRDefault="00DB0E2B" w:rsidP="00D250B9">
      <w:pPr>
        <w:tabs>
          <w:tab w:val="left" w:pos="284"/>
        </w:tabs>
        <w:spacing w:after="0"/>
        <w:jc w:val="center"/>
        <w:rPr>
          <w:rFonts w:ascii="Times New Roman" w:eastAsia="Batang" w:hAnsi="Times New Roman" w:cs="Times New Roman"/>
          <w:b/>
          <w:caps/>
          <w:sz w:val="16"/>
          <w:szCs w:val="16"/>
        </w:rPr>
      </w:pPr>
    </w:p>
    <w:p w:rsidR="00564FF4" w:rsidRPr="00DB0E2B" w:rsidRDefault="00F25DDD" w:rsidP="004A4ADD">
      <w:pPr>
        <w:pBdr>
          <w:top w:val="single" w:sz="4" w:space="1" w:color="auto"/>
        </w:pBdr>
        <w:tabs>
          <w:tab w:val="left" w:pos="284"/>
        </w:tabs>
        <w:spacing w:after="0"/>
        <w:jc w:val="center"/>
        <w:rPr>
          <w:rFonts w:ascii="Times New Roman" w:eastAsia="Batang" w:hAnsi="Times New Roman" w:cs="Times New Roman"/>
          <w:b/>
          <w:caps/>
          <w:sz w:val="24"/>
          <w:szCs w:val="24"/>
        </w:rPr>
      </w:pPr>
      <w:r w:rsidRPr="00DB0E2B">
        <w:rPr>
          <w:rFonts w:ascii="Times New Roman" w:eastAsia="Batang" w:hAnsi="Times New Roman" w:cs="Times New Roman"/>
          <w:b/>
          <w:caps/>
          <w:sz w:val="24"/>
          <w:szCs w:val="24"/>
        </w:rPr>
        <w:t>Teologia Dogmatica</w:t>
      </w:r>
    </w:p>
    <w:p w:rsidR="00185473" w:rsidRPr="00DB0E2B" w:rsidRDefault="00564FF4" w:rsidP="00D250B9">
      <w:pPr>
        <w:tabs>
          <w:tab w:val="left" w:pos="284"/>
        </w:tabs>
        <w:spacing w:after="0"/>
        <w:jc w:val="center"/>
        <w:rPr>
          <w:rFonts w:ascii="Times New Roman" w:eastAsia="Batang" w:hAnsi="Times New Roman" w:cs="Times New Roman"/>
          <w:i/>
          <w:sz w:val="24"/>
          <w:szCs w:val="24"/>
        </w:rPr>
      </w:pPr>
      <w:r w:rsidRPr="00DB0E2B">
        <w:rPr>
          <w:rFonts w:ascii="Times New Roman" w:eastAsia="Batang" w:hAnsi="Times New Roman" w:cs="Times New Roman"/>
          <w:i/>
          <w:sz w:val="24"/>
          <w:szCs w:val="24"/>
        </w:rPr>
        <w:t xml:space="preserve">Docente: </w:t>
      </w:r>
      <w:r w:rsidR="00F25DDD" w:rsidRPr="00DB0E2B">
        <w:rPr>
          <w:rFonts w:ascii="Times New Roman" w:eastAsia="Batang" w:hAnsi="Times New Roman" w:cs="Times New Roman"/>
          <w:i/>
          <w:sz w:val="24"/>
          <w:szCs w:val="24"/>
        </w:rPr>
        <w:t>don Pietro Rubini</w:t>
      </w:r>
    </w:p>
    <w:p w:rsidR="00185473" w:rsidRPr="00DB0E2B" w:rsidRDefault="00185473" w:rsidP="00D250B9">
      <w:pPr>
        <w:tabs>
          <w:tab w:val="left" w:pos="284"/>
        </w:tabs>
        <w:spacing w:after="0"/>
        <w:jc w:val="both"/>
        <w:rPr>
          <w:rFonts w:ascii="Times New Roman" w:eastAsia="Batang" w:hAnsi="Times New Roman" w:cs="Times New Roman"/>
          <w:i/>
          <w:sz w:val="24"/>
          <w:szCs w:val="24"/>
        </w:rPr>
      </w:pPr>
    </w:p>
    <w:p w:rsidR="00564FF4" w:rsidRPr="001771DF" w:rsidRDefault="00185473" w:rsidP="001771DF">
      <w:pPr>
        <w:tabs>
          <w:tab w:val="left" w:pos="284"/>
        </w:tabs>
        <w:spacing w:after="0"/>
        <w:jc w:val="both"/>
        <w:rPr>
          <w:rFonts w:ascii="Times New Roman" w:hAnsi="Times New Roman" w:cs="Times New Roman"/>
          <w:b/>
          <w:sz w:val="20"/>
          <w:szCs w:val="20"/>
        </w:rPr>
      </w:pPr>
      <w:r w:rsidRPr="001771DF">
        <w:rPr>
          <w:rFonts w:ascii="Times New Roman" w:hAnsi="Times New Roman" w:cs="Times New Roman"/>
          <w:b/>
          <w:sz w:val="20"/>
          <w:szCs w:val="20"/>
        </w:rPr>
        <w:t>PRIMO ANNO: CRISTOLOGIA</w:t>
      </w:r>
    </w:p>
    <w:p w:rsidR="00185473" w:rsidRPr="001771DF" w:rsidRDefault="00D250B9" w:rsidP="001771DF">
      <w:pPr>
        <w:tabs>
          <w:tab w:val="left" w:pos="284"/>
        </w:tabs>
        <w:spacing w:after="0"/>
        <w:jc w:val="both"/>
        <w:rPr>
          <w:rFonts w:ascii="Times New Roman" w:hAnsi="Times New Roman" w:cs="Times New Roman"/>
          <w:b/>
          <w:sz w:val="20"/>
          <w:szCs w:val="20"/>
        </w:rPr>
      </w:pPr>
      <w:r w:rsidRPr="001771DF">
        <w:rPr>
          <w:rFonts w:ascii="Times New Roman" w:hAnsi="Times New Roman" w:cs="Times New Roman"/>
          <w:sz w:val="20"/>
          <w:szCs w:val="20"/>
        </w:rPr>
        <w:tab/>
      </w:r>
      <w:r w:rsidR="00185473" w:rsidRPr="001771DF">
        <w:rPr>
          <w:rFonts w:ascii="Times New Roman" w:hAnsi="Times New Roman" w:cs="Times New Roman"/>
          <w:sz w:val="20"/>
          <w:szCs w:val="20"/>
        </w:rPr>
        <w:t>Credere per capire e capire per credere: tenendo presente questa tensione vitale, l’itinerario che il corso di cristologia intende proporre parte dalla fede della Chiesa e porta alla fede della Chiesa. All’interno di questo percorso dalla fede alla fede si scandiscono le tappe della storia di Gesù il Cristo: dalla risurrezione alla crocifissione, alla vita pubblica e alla coscienza di Gesù. Completano l’excursus le riflessioni sul mistero di Dio e sulla figura di Maria, madre e figura della Chiesa.</w:t>
      </w:r>
    </w:p>
    <w:p w:rsidR="004A4ADD" w:rsidRPr="001771DF" w:rsidRDefault="004A4ADD" w:rsidP="001671C6">
      <w:pPr>
        <w:tabs>
          <w:tab w:val="left" w:pos="284"/>
        </w:tabs>
        <w:spacing w:after="0"/>
        <w:rPr>
          <w:rFonts w:ascii="Times New Roman" w:hAnsi="Times New Roman" w:cs="Times New Roman"/>
          <w:b/>
          <w:sz w:val="20"/>
          <w:szCs w:val="20"/>
        </w:rPr>
      </w:pPr>
    </w:p>
    <w:p w:rsidR="00185473" w:rsidRPr="001771DF" w:rsidRDefault="00185473" w:rsidP="001771DF">
      <w:pPr>
        <w:tabs>
          <w:tab w:val="left" w:pos="284"/>
        </w:tabs>
        <w:spacing w:after="0"/>
        <w:rPr>
          <w:rFonts w:ascii="Times New Roman" w:hAnsi="Times New Roman" w:cs="Times New Roman"/>
          <w:b/>
          <w:sz w:val="20"/>
          <w:szCs w:val="20"/>
        </w:rPr>
      </w:pPr>
      <w:r w:rsidRPr="001771DF">
        <w:rPr>
          <w:rFonts w:ascii="Times New Roman" w:hAnsi="Times New Roman" w:cs="Times New Roman"/>
          <w:b/>
          <w:sz w:val="20"/>
          <w:szCs w:val="20"/>
        </w:rPr>
        <w:t>SECONDO ANNO: ECCLESIOLOGIA</w:t>
      </w:r>
    </w:p>
    <w:p w:rsidR="00185473" w:rsidRPr="001771DF" w:rsidRDefault="00D250B9" w:rsidP="001771DF">
      <w:pPr>
        <w:tabs>
          <w:tab w:val="left" w:pos="284"/>
        </w:tabs>
        <w:spacing w:after="0"/>
        <w:jc w:val="both"/>
        <w:rPr>
          <w:rFonts w:ascii="Times New Roman" w:hAnsi="Times New Roman" w:cs="Times New Roman"/>
          <w:sz w:val="20"/>
          <w:szCs w:val="20"/>
        </w:rPr>
      </w:pPr>
      <w:r w:rsidRPr="001771DF">
        <w:rPr>
          <w:rFonts w:ascii="Times New Roman" w:hAnsi="Times New Roman" w:cs="Times New Roman"/>
          <w:sz w:val="20"/>
          <w:szCs w:val="20"/>
        </w:rPr>
        <w:tab/>
      </w:r>
      <w:r w:rsidR="00185473" w:rsidRPr="001771DF">
        <w:rPr>
          <w:rFonts w:ascii="Times New Roman" w:hAnsi="Times New Roman" w:cs="Times New Roman"/>
          <w:sz w:val="20"/>
          <w:szCs w:val="20"/>
        </w:rPr>
        <w:t xml:space="preserve">Il corso di ecclesiologia si divide in due parti. Nella prima parte si affronta la complessa e appassionante vicenda ecclesiologica  dal Nuovo Testamento ai nostri giorni. La seconda parte, invece, avendo come chiave di lettura il Concilio Vaticano II, presenta in modo sistematico i nodi fondamentali del discorso ecclesiologico: la convocazione del popolo di Dio da parte della Trinità, la struttura sacramentale della Chiesa, l’essenzialità del suo impegno missionario, la sua dimensione locale e universale. </w:t>
      </w:r>
    </w:p>
    <w:p w:rsidR="003B6124" w:rsidRPr="001671C6" w:rsidRDefault="003B6124" w:rsidP="001671C6">
      <w:pPr>
        <w:tabs>
          <w:tab w:val="left" w:pos="284"/>
        </w:tabs>
        <w:spacing w:after="0"/>
        <w:jc w:val="both"/>
        <w:rPr>
          <w:rFonts w:ascii="Times New Roman" w:hAnsi="Times New Roman" w:cs="Times New Roman"/>
        </w:rPr>
      </w:pPr>
    </w:p>
    <w:p w:rsidR="00564FF4" w:rsidRPr="00DB0E2B" w:rsidRDefault="00F25DDD" w:rsidP="003B6124">
      <w:pPr>
        <w:pBdr>
          <w:top w:val="single" w:sz="4" w:space="1" w:color="auto"/>
        </w:pBdr>
        <w:tabs>
          <w:tab w:val="left" w:pos="284"/>
        </w:tabs>
        <w:spacing w:after="0"/>
        <w:jc w:val="center"/>
        <w:rPr>
          <w:rFonts w:ascii="Times New Roman" w:eastAsia="Batang" w:hAnsi="Times New Roman" w:cs="Times New Roman"/>
          <w:b/>
          <w:caps/>
          <w:sz w:val="24"/>
          <w:szCs w:val="24"/>
        </w:rPr>
      </w:pPr>
      <w:r w:rsidRPr="00DB0E2B">
        <w:rPr>
          <w:rFonts w:ascii="Times New Roman" w:eastAsia="Batang" w:hAnsi="Times New Roman" w:cs="Times New Roman"/>
          <w:b/>
          <w:caps/>
          <w:sz w:val="24"/>
          <w:szCs w:val="24"/>
        </w:rPr>
        <w:t>Introduzione alla Sacra Scrittura</w:t>
      </w:r>
    </w:p>
    <w:p w:rsidR="00564FF4" w:rsidRPr="00DB0E2B" w:rsidRDefault="00564FF4" w:rsidP="00D250B9">
      <w:pPr>
        <w:tabs>
          <w:tab w:val="left" w:pos="284"/>
        </w:tabs>
        <w:spacing w:after="0"/>
        <w:jc w:val="center"/>
        <w:rPr>
          <w:rFonts w:ascii="Times New Roman" w:eastAsia="Batang" w:hAnsi="Times New Roman" w:cs="Times New Roman"/>
          <w:i/>
          <w:sz w:val="24"/>
          <w:szCs w:val="24"/>
        </w:rPr>
      </w:pPr>
      <w:r w:rsidRPr="00DB0E2B">
        <w:rPr>
          <w:rFonts w:ascii="Times New Roman" w:eastAsia="Batang" w:hAnsi="Times New Roman" w:cs="Times New Roman"/>
          <w:i/>
          <w:sz w:val="24"/>
          <w:szCs w:val="24"/>
        </w:rPr>
        <w:t>Docente</w:t>
      </w:r>
      <w:r w:rsidR="002D1007">
        <w:rPr>
          <w:rFonts w:ascii="Times New Roman" w:eastAsia="Batang" w:hAnsi="Times New Roman" w:cs="Times New Roman"/>
          <w:i/>
          <w:sz w:val="24"/>
          <w:szCs w:val="24"/>
        </w:rPr>
        <w:t>:</w:t>
      </w:r>
      <w:r w:rsidRPr="00DB0E2B">
        <w:rPr>
          <w:rFonts w:ascii="Times New Roman" w:eastAsia="Batang" w:hAnsi="Times New Roman" w:cs="Times New Roman"/>
          <w:i/>
          <w:sz w:val="24"/>
          <w:szCs w:val="24"/>
        </w:rPr>
        <w:t xml:space="preserve"> </w:t>
      </w:r>
      <w:r w:rsidR="002D1007">
        <w:rPr>
          <w:rFonts w:ascii="Times New Roman" w:eastAsia="Batang" w:hAnsi="Times New Roman" w:cs="Times New Roman"/>
          <w:i/>
          <w:sz w:val="24"/>
          <w:szCs w:val="24"/>
        </w:rPr>
        <w:t>don Luigi Caravella</w:t>
      </w:r>
    </w:p>
    <w:p w:rsidR="00564FF4" w:rsidRPr="00DB0E2B" w:rsidRDefault="00564FF4" w:rsidP="00D250B9">
      <w:pPr>
        <w:tabs>
          <w:tab w:val="left" w:pos="284"/>
        </w:tabs>
        <w:spacing w:after="0"/>
        <w:jc w:val="both"/>
        <w:rPr>
          <w:rFonts w:ascii="Times New Roman" w:eastAsia="Batang" w:hAnsi="Times New Roman" w:cs="Times New Roman"/>
          <w:i/>
          <w:sz w:val="24"/>
          <w:szCs w:val="24"/>
        </w:rPr>
      </w:pPr>
    </w:p>
    <w:p w:rsidR="00564FF4" w:rsidRPr="001771DF" w:rsidRDefault="00564FF4" w:rsidP="001771DF">
      <w:pPr>
        <w:tabs>
          <w:tab w:val="left" w:pos="284"/>
        </w:tabs>
        <w:spacing w:after="0"/>
        <w:jc w:val="both"/>
        <w:rPr>
          <w:rFonts w:ascii="Times New Roman" w:hAnsi="Times New Roman" w:cs="Times New Roman"/>
          <w:b/>
          <w:caps/>
          <w:sz w:val="20"/>
          <w:szCs w:val="20"/>
        </w:rPr>
      </w:pPr>
      <w:r w:rsidRPr="001771DF">
        <w:rPr>
          <w:rFonts w:ascii="Times New Roman" w:hAnsi="Times New Roman" w:cs="Times New Roman"/>
          <w:b/>
          <w:sz w:val="20"/>
          <w:szCs w:val="20"/>
        </w:rPr>
        <w:t xml:space="preserve">PRIMO ANNO: </w:t>
      </w:r>
      <w:r w:rsidRPr="001771DF">
        <w:rPr>
          <w:rFonts w:ascii="Times New Roman" w:hAnsi="Times New Roman" w:cs="Times New Roman"/>
          <w:b/>
          <w:caps/>
          <w:sz w:val="20"/>
          <w:szCs w:val="20"/>
        </w:rPr>
        <w:t>Introduzione alla Sacra Scrittura e Antico Testamento</w:t>
      </w:r>
    </w:p>
    <w:p w:rsidR="00564FF4" w:rsidRPr="001771DF" w:rsidRDefault="00D250B9" w:rsidP="001771DF">
      <w:pPr>
        <w:tabs>
          <w:tab w:val="left" w:pos="284"/>
        </w:tabs>
        <w:spacing w:after="0"/>
        <w:jc w:val="both"/>
        <w:rPr>
          <w:rFonts w:ascii="Times New Roman" w:hAnsi="Times New Roman" w:cs="Times New Roman"/>
          <w:sz w:val="20"/>
          <w:szCs w:val="20"/>
        </w:rPr>
      </w:pPr>
      <w:r w:rsidRPr="001771DF">
        <w:rPr>
          <w:rFonts w:ascii="Times New Roman" w:hAnsi="Times New Roman" w:cs="Times New Roman"/>
          <w:sz w:val="20"/>
          <w:szCs w:val="20"/>
        </w:rPr>
        <w:tab/>
      </w:r>
      <w:r w:rsidR="001771DF">
        <w:rPr>
          <w:rFonts w:ascii="Times New Roman" w:hAnsi="Times New Roman" w:cs="Times New Roman"/>
          <w:sz w:val="20"/>
          <w:szCs w:val="20"/>
        </w:rPr>
        <w:t xml:space="preserve">OBIETTIVO: </w:t>
      </w:r>
      <w:r w:rsidR="00564FF4" w:rsidRPr="001771DF">
        <w:rPr>
          <w:rFonts w:ascii="Times New Roman" w:hAnsi="Times New Roman" w:cs="Times New Roman"/>
          <w:sz w:val="20"/>
          <w:szCs w:val="20"/>
        </w:rPr>
        <w:t xml:space="preserve">Offrire conoscenze preliminari per leggere con consapevolezza il testo sacro, per capirne il mistero nelle sue varie dimensioni e per comprenderlo, attraverso il metodo storico critico. Tale studio prevede, inoltre, l’approfondimento e la lettura personale della Costituzione Dogmatica Conciliare Dei </w:t>
      </w:r>
      <w:proofErr w:type="spellStart"/>
      <w:r w:rsidR="00564FF4" w:rsidRPr="001771DF">
        <w:rPr>
          <w:rFonts w:ascii="Times New Roman" w:hAnsi="Times New Roman" w:cs="Times New Roman"/>
          <w:sz w:val="20"/>
          <w:szCs w:val="20"/>
        </w:rPr>
        <w:t>Verbum</w:t>
      </w:r>
      <w:proofErr w:type="spellEnd"/>
      <w:r w:rsidR="00564FF4" w:rsidRPr="001771DF">
        <w:rPr>
          <w:rFonts w:ascii="Times New Roman" w:hAnsi="Times New Roman" w:cs="Times New Roman"/>
          <w:sz w:val="20"/>
          <w:szCs w:val="20"/>
        </w:rPr>
        <w:t>.</w:t>
      </w:r>
      <w:r w:rsidR="001771DF">
        <w:rPr>
          <w:rFonts w:ascii="Times New Roman" w:hAnsi="Times New Roman" w:cs="Times New Roman"/>
          <w:sz w:val="20"/>
          <w:szCs w:val="20"/>
        </w:rPr>
        <w:t xml:space="preserve"> </w:t>
      </w:r>
      <w:r w:rsidR="00564FF4" w:rsidRPr="001771DF">
        <w:rPr>
          <w:rFonts w:ascii="Times New Roman" w:hAnsi="Times New Roman" w:cs="Times New Roman"/>
          <w:sz w:val="20"/>
          <w:szCs w:val="20"/>
        </w:rPr>
        <w:t>Si approfondiranno le questioni relative alla formazione e ai contenuti riguardanti i libri che compongono l’Antico Testamento.</w:t>
      </w:r>
    </w:p>
    <w:p w:rsidR="00564FF4" w:rsidRPr="001771DF" w:rsidRDefault="004A4ADD" w:rsidP="001771DF">
      <w:pPr>
        <w:tabs>
          <w:tab w:val="left" w:pos="284"/>
        </w:tabs>
        <w:spacing w:after="0"/>
        <w:jc w:val="both"/>
        <w:rPr>
          <w:rFonts w:ascii="Times New Roman" w:hAnsi="Times New Roman" w:cs="Times New Roman"/>
          <w:sz w:val="20"/>
          <w:szCs w:val="20"/>
        </w:rPr>
      </w:pPr>
      <w:r w:rsidRPr="001771DF">
        <w:rPr>
          <w:rFonts w:ascii="Times New Roman" w:hAnsi="Times New Roman" w:cs="Times New Roman"/>
          <w:i/>
          <w:sz w:val="20"/>
          <w:szCs w:val="20"/>
        </w:rPr>
        <w:tab/>
      </w:r>
      <w:r w:rsidR="001771DF" w:rsidRPr="001771DF">
        <w:rPr>
          <w:rFonts w:ascii="Times New Roman" w:hAnsi="Times New Roman" w:cs="Times New Roman"/>
          <w:sz w:val="20"/>
          <w:szCs w:val="20"/>
        </w:rPr>
        <w:t>CONTENUTI</w:t>
      </w:r>
      <w:r w:rsidR="001771DF">
        <w:rPr>
          <w:rFonts w:ascii="Times New Roman" w:hAnsi="Times New Roman" w:cs="Times New Roman"/>
          <w:i/>
          <w:sz w:val="20"/>
          <w:szCs w:val="20"/>
        </w:rPr>
        <w:t xml:space="preserve">: </w:t>
      </w:r>
      <w:r w:rsidR="00564FF4" w:rsidRPr="001771DF">
        <w:rPr>
          <w:rFonts w:ascii="Times New Roman" w:hAnsi="Times New Roman" w:cs="Times New Roman"/>
          <w:i/>
          <w:sz w:val="20"/>
          <w:szCs w:val="20"/>
        </w:rPr>
        <w:t>Introduzione:</w:t>
      </w:r>
      <w:r w:rsidR="00564FF4" w:rsidRPr="001771DF">
        <w:rPr>
          <w:rFonts w:ascii="Times New Roman" w:hAnsi="Times New Roman" w:cs="Times New Roman"/>
          <w:sz w:val="20"/>
          <w:szCs w:val="20"/>
        </w:rPr>
        <w:t xml:space="preserve"> Rivelazione, Tradizione e Magistero; Lingue della Bibbia; Generi letterari; Storia del testo; Il canone della Bibbia; Ermeneutica ed esegesi.</w:t>
      </w:r>
      <w:r w:rsidR="001771DF">
        <w:rPr>
          <w:rFonts w:ascii="Times New Roman" w:hAnsi="Times New Roman" w:cs="Times New Roman"/>
          <w:sz w:val="20"/>
          <w:szCs w:val="20"/>
        </w:rPr>
        <w:t xml:space="preserve"> </w:t>
      </w:r>
      <w:r w:rsidR="00564FF4" w:rsidRPr="001771DF">
        <w:rPr>
          <w:rFonts w:ascii="Times New Roman" w:hAnsi="Times New Roman" w:cs="Times New Roman"/>
          <w:i/>
          <w:sz w:val="20"/>
          <w:szCs w:val="20"/>
        </w:rPr>
        <w:t>Antico Testamento:</w:t>
      </w:r>
      <w:r w:rsidR="00564FF4" w:rsidRPr="001771DF">
        <w:rPr>
          <w:rFonts w:ascii="Times New Roman" w:hAnsi="Times New Roman" w:cs="Times New Roman"/>
          <w:sz w:val="20"/>
          <w:szCs w:val="20"/>
        </w:rPr>
        <w:t xml:space="preserve"> Il Pentateuco; Il Libro della Genesi; Libri sapienziali; Libri profetici.</w:t>
      </w:r>
    </w:p>
    <w:p w:rsidR="00564FF4" w:rsidRPr="001771DF" w:rsidRDefault="00564FF4" w:rsidP="00D250B9">
      <w:pPr>
        <w:tabs>
          <w:tab w:val="left" w:pos="284"/>
        </w:tabs>
        <w:jc w:val="both"/>
        <w:rPr>
          <w:rFonts w:ascii="Times New Roman" w:hAnsi="Times New Roman" w:cs="Times New Roman"/>
          <w:sz w:val="20"/>
          <w:szCs w:val="20"/>
        </w:rPr>
      </w:pPr>
    </w:p>
    <w:p w:rsidR="00564FF4" w:rsidRPr="001771DF" w:rsidRDefault="00DB0E2B" w:rsidP="001771DF">
      <w:pPr>
        <w:tabs>
          <w:tab w:val="left" w:pos="284"/>
        </w:tabs>
        <w:spacing w:after="0"/>
        <w:jc w:val="both"/>
        <w:rPr>
          <w:rFonts w:ascii="Times New Roman" w:hAnsi="Times New Roman" w:cs="Times New Roman"/>
          <w:b/>
          <w:sz w:val="20"/>
          <w:szCs w:val="20"/>
        </w:rPr>
      </w:pPr>
      <w:r w:rsidRPr="001771DF">
        <w:rPr>
          <w:rFonts w:ascii="Times New Roman" w:hAnsi="Times New Roman" w:cs="Times New Roman"/>
          <w:b/>
          <w:sz w:val="20"/>
          <w:szCs w:val="20"/>
        </w:rPr>
        <w:t xml:space="preserve">SECONDO ANNO: </w:t>
      </w:r>
      <w:r w:rsidR="00564FF4" w:rsidRPr="001771DF">
        <w:rPr>
          <w:rFonts w:ascii="Times New Roman" w:hAnsi="Times New Roman" w:cs="Times New Roman"/>
          <w:b/>
          <w:caps/>
          <w:sz w:val="20"/>
          <w:szCs w:val="20"/>
        </w:rPr>
        <w:t>Nuovo Testamento</w:t>
      </w:r>
    </w:p>
    <w:p w:rsidR="00564FF4" w:rsidRPr="001771DF" w:rsidRDefault="00D250B9" w:rsidP="001771DF">
      <w:pPr>
        <w:tabs>
          <w:tab w:val="left" w:pos="284"/>
        </w:tabs>
        <w:spacing w:after="0"/>
        <w:jc w:val="both"/>
        <w:rPr>
          <w:rFonts w:ascii="Times New Roman" w:hAnsi="Times New Roman" w:cs="Times New Roman"/>
          <w:sz w:val="20"/>
          <w:szCs w:val="20"/>
        </w:rPr>
      </w:pPr>
      <w:r w:rsidRPr="001771DF">
        <w:rPr>
          <w:rFonts w:ascii="Times New Roman" w:hAnsi="Times New Roman" w:cs="Times New Roman"/>
          <w:sz w:val="20"/>
          <w:szCs w:val="20"/>
        </w:rPr>
        <w:tab/>
      </w:r>
      <w:r w:rsidR="001771DF">
        <w:rPr>
          <w:rFonts w:ascii="Times New Roman" w:hAnsi="Times New Roman" w:cs="Times New Roman"/>
          <w:sz w:val="20"/>
          <w:szCs w:val="20"/>
        </w:rPr>
        <w:t xml:space="preserve">OBIETTIVO: </w:t>
      </w:r>
      <w:r w:rsidR="00564FF4" w:rsidRPr="001771DF">
        <w:rPr>
          <w:rFonts w:ascii="Times New Roman" w:hAnsi="Times New Roman" w:cs="Times New Roman"/>
          <w:sz w:val="20"/>
          <w:szCs w:val="20"/>
        </w:rPr>
        <w:t xml:space="preserve">Il corso si propone di offrire una visione generale dei Vangeli sinottici, degli Atti degli Apostoli, della letteratura paolina e dell’opera giovannea. </w:t>
      </w:r>
    </w:p>
    <w:p w:rsidR="001771DF" w:rsidRDefault="00D250B9" w:rsidP="001771DF">
      <w:pPr>
        <w:tabs>
          <w:tab w:val="left" w:pos="284"/>
        </w:tabs>
        <w:spacing w:after="0"/>
        <w:jc w:val="both"/>
        <w:rPr>
          <w:rFonts w:ascii="Times New Roman" w:hAnsi="Times New Roman" w:cs="Times New Roman"/>
          <w:sz w:val="20"/>
          <w:szCs w:val="20"/>
        </w:rPr>
      </w:pPr>
      <w:r w:rsidRPr="001771DF">
        <w:rPr>
          <w:rFonts w:ascii="Times New Roman" w:hAnsi="Times New Roman" w:cs="Times New Roman"/>
          <w:sz w:val="20"/>
          <w:szCs w:val="20"/>
        </w:rPr>
        <w:tab/>
      </w:r>
      <w:r w:rsidR="001771DF">
        <w:rPr>
          <w:rFonts w:ascii="Times New Roman" w:hAnsi="Times New Roman" w:cs="Times New Roman"/>
          <w:sz w:val="20"/>
          <w:szCs w:val="20"/>
        </w:rPr>
        <w:t xml:space="preserve">CONTENUTI: </w:t>
      </w:r>
      <w:r w:rsidR="00564FF4" w:rsidRPr="001771DF">
        <w:rPr>
          <w:rFonts w:ascii="Times New Roman" w:hAnsi="Times New Roman" w:cs="Times New Roman"/>
          <w:sz w:val="20"/>
          <w:szCs w:val="20"/>
        </w:rPr>
        <w:t>Introduzione; Ambientazione storico – religiosa dei Vangeli; La storicità dei Vangeli e la loro formazione; La situazione vitale in cui nascono i vangeli; Vangelo di Marco; Vangelo di Matteo; Vangelo di Luca; Atti degli Apostoli; Letteratura Paolina; Opera Giovannea.</w:t>
      </w:r>
    </w:p>
    <w:p w:rsidR="00564FF4" w:rsidRPr="001771DF" w:rsidRDefault="00564FF4" w:rsidP="001771DF">
      <w:pPr>
        <w:tabs>
          <w:tab w:val="left" w:pos="284"/>
        </w:tabs>
        <w:spacing w:after="0"/>
        <w:jc w:val="both"/>
        <w:rPr>
          <w:rFonts w:ascii="Times New Roman" w:hAnsi="Times New Roman" w:cs="Times New Roman"/>
          <w:sz w:val="20"/>
          <w:szCs w:val="20"/>
        </w:rPr>
      </w:pPr>
      <w:r w:rsidRPr="001771DF">
        <w:rPr>
          <w:rFonts w:ascii="Times New Roman" w:hAnsi="Times New Roman" w:cs="Times New Roman"/>
          <w:sz w:val="20"/>
          <w:szCs w:val="20"/>
        </w:rPr>
        <w:t xml:space="preserve">   </w:t>
      </w:r>
    </w:p>
    <w:p w:rsidR="00DB0E2B" w:rsidRPr="00DB0E2B" w:rsidRDefault="00F25DDD" w:rsidP="004A4ADD">
      <w:pPr>
        <w:pBdr>
          <w:top w:val="single" w:sz="4" w:space="1" w:color="auto"/>
        </w:pBdr>
        <w:tabs>
          <w:tab w:val="left" w:pos="284"/>
        </w:tabs>
        <w:spacing w:after="0"/>
        <w:jc w:val="center"/>
        <w:rPr>
          <w:rFonts w:ascii="Times New Roman" w:eastAsia="Batang" w:hAnsi="Times New Roman" w:cs="Times New Roman"/>
          <w:b/>
          <w:caps/>
          <w:sz w:val="24"/>
          <w:szCs w:val="24"/>
        </w:rPr>
      </w:pPr>
      <w:r w:rsidRPr="00DB0E2B">
        <w:rPr>
          <w:rFonts w:ascii="Times New Roman" w:eastAsia="Batang" w:hAnsi="Times New Roman" w:cs="Times New Roman"/>
          <w:b/>
          <w:caps/>
          <w:sz w:val="24"/>
          <w:szCs w:val="24"/>
        </w:rPr>
        <w:t>Teologia Morale</w:t>
      </w:r>
    </w:p>
    <w:p w:rsidR="00DB0E2B" w:rsidRDefault="00DB0E2B" w:rsidP="00D250B9">
      <w:pPr>
        <w:tabs>
          <w:tab w:val="left" w:pos="284"/>
        </w:tabs>
        <w:spacing w:after="0"/>
        <w:jc w:val="center"/>
        <w:rPr>
          <w:rFonts w:ascii="Times New Roman" w:eastAsia="Batang" w:hAnsi="Times New Roman" w:cs="Times New Roman"/>
          <w:i/>
          <w:sz w:val="24"/>
          <w:szCs w:val="24"/>
        </w:rPr>
      </w:pPr>
      <w:r>
        <w:rPr>
          <w:rFonts w:ascii="Times New Roman" w:eastAsia="Batang" w:hAnsi="Times New Roman" w:cs="Times New Roman"/>
          <w:i/>
          <w:sz w:val="24"/>
          <w:szCs w:val="24"/>
        </w:rPr>
        <w:t xml:space="preserve">Docente: </w:t>
      </w:r>
      <w:r w:rsidR="00F25DDD" w:rsidRPr="00DB0E2B">
        <w:rPr>
          <w:rFonts w:ascii="Times New Roman" w:eastAsia="Batang" w:hAnsi="Times New Roman" w:cs="Times New Roman"/>
          <w:i/>
          <w:sz w:val="24"/>
          <w:szCs w:val="24"/>
        </w:rPr>
        <w:t>don Vincenzo Di Palo</w:t>
      </w:r>
    </w:p>
    <w:p w:rsidR="00DB0E2B" w:rsidRDefault="00DB0E2B" w:rsidP="00D250B9">
      <w:pPr>
        <w:tabs>
          <w:tab w:val="left" w:pos="284"/>
        </w:tabs>
        <w:spacing w:after="0"/>
        <w:jc w:val="both"/>
        <w:rPr>
          <w:rFonts w:ascii="Times New Roman" w:eastAsia="Batang" w:hAnsi="Times New Roman" w:cs="Times New Roman"/>
          <w:i/>
          <w:sz w:val="24"/>
          <w:szCs w:val="24"/>
        </w:rPr>
      </w:pPr>
    </w:p>
    <w:p w:rsidR="00DB0F17" w:rsidRPr="001771DF" w:rsidRDefault="00DB0F17" w:rsidP="001771DF">
      <w:pPr>
        <w:tabs>
          <w:tab w:val="left" w:pos="284"/>
        </w:tabs>
        <w:spacing w:after="0"/>
        <w:jc w:val="both"/>
        <w:rPr>
          <w:rFonts w:ascii="Times New Roman" w:hAnsi="Times New Roman" w:cs="Times New Roman"/>
          <w:b/>
          <w:sz w:val="20"/>
          <w:szCs w:val="20"/>
        </w:rPr>
      </w:pPr>
      <w:r w:rsidRPr="001771DF">
        <w:rPr>
          <w:rFonts w:ascii="Times New Roman" w:hAnsi="Times New Roman" w:cs="Times New Roman"/>
          <w:b/>
          <w:sz w:val="20"/>
          <w:szCs w:val="20"/>
        </w:rPr>
        <w:t>PRIMO ANNO: APPUNTI PER UN’EDUCAZIONE MORALE</w:t>
      </w:r>
    </w:p>
    <w:p w:rsidR="00DB0F17" w:rsidRPr="001771DF" w:rsidRDefault="00D250B9" w:rsidP="001771DF">
      <w:pPr>
        <w:tabs>
          <w:tab w:val="left" w:pos="284"/>
        </w:tabs>
        <w:spacing w:after="0"/>
        <w:jc w:val="both"/>
        <w:rPr>
          <w:rFonts w:ascii="Times New Roman" w:hAnsi="Times New Roman" w:cs="Times New Roman"/>
          <w:sz w:val="20"/>
          <w:szCs w:val="20"/>
        </w:rPr>
      </w:pPr>
      <w:r w:rsidRPr="001771DF">
        <w:rPr>
          <w:rFonts w:ascii="Times New Roman" w:hAnsi="Times New Roman" w:cs="Times New Roman"/>
          <w:sz w:val="20"/>
          <w:szCs w:val="20"/>
        </w:rPr>
        <w:tab/>
      </w:r>
      <w:r w:rsidR="00DB0F17" w:rsidRPr="001771DF">
        <w:rPr>
          <w:rFonts w:ascii="Times New Roman" w:hAnsi="Times New Roman" w:cs="Times New Roman"/>
          <w:sz w:val="20"/>
          <w:szCs w:val="20"/>
        </w:rPr>
        <w:t xml:space="preserve">Il percorso intende consegnare </w:t>
      </w:r>
      <w:r w:rsidR="00DB0F17" w:rsidRPr="001771DF">
        <w:rPr>
          <w:rFonts w:ascii="Times New Roman" w:hAnsi="Times New Roman" w:cs="Times New Roman"/>
          <w:i/>
          <w:sz w:val="20"/>
          <w:szCs w:val="20"/>
        </w:rPr>
        <w:t xml:space="preserve">Appunti </w:t>
      </w:r>
      <w:r w:rsidR="00DB0F17" w:rsidRPr="001771DF">
        <w:rPr>
          <w:rFonts w:ascii="Times New Roman" w:hAnsi="Times New Roman" w:cs="Times New Roman"/>
          <w:sz w:val="20"/>
          <w:szCs w:val="20"/>
        </w:rPr>
        <w:t>per un’educazione morale. Il cristiano credente e praticante, mentre conferma la sua fede nel Dio di Gesù Cristo, decide di seguirlo in un ascolto attento e attuante della sua Parola e dei suoi insegnamenti. Così, scopre l’universale chiamata al bene da compiere e al male da evitare; rafforza la sua identità cristiana e incontra nel dialogo ogni uomo e dona che vuole rispondere alla sua coscienza.</w:t>
      </w:r>
    </w:p>
    <w:p w:rsidR="004A4ADD" w:rsidRPr="001771DF" w:rsidRDefault="004A4ADD" w:rsidP="004A4ADD">
      <w:pPr>
        <w:tabs>
          <w:tab w:val="left" w:pos="284"/>
        </w:tabs>
        <w:spacing w:after="0"/>
        <w:jc w:val="both"/>
        <w:rPr>
          <w:rFonts w:ascii="Times New Roman" w:hAnsi="Times New Roman" w:cs="Times New Roman"/>
          <w:sz w:val="20"/>
          <w:szCs w:val="20"/>
        </w:rPr>
      </w:pPr>
    </w:p>
    <w:p w:rsidR="00DB0F17" w:rsidRPr="001771DF" w:rsidRDefault="00DB0F17" w:rsidP="001771DF">
      <w:pPr>
        <w:tabs>
          <w:tab w:val="left" w:pos="284"/>
        </w:tabs>
        <w:spacing w:after="0"/>
        <w:jc w:val="both"/>
        <w:rPr>
          <w:rFonts w:ascii="Times New Roman" w:hAnsi="Times New Roman" w:cs="Times New Roman"/>
          <w:b/>
          <w:sz w:val="20"/>
          <w:szCs w:val="20"/>
        </w:rPr>
      </w:pPr>
      <w:r w:rsidRPr="001771DF">
        <w:rPr>
          <w:rFonts w:ascii="Times New Roman" w:hAnsi="Times New Roman" w:cs="Times New Roman"/>
          <w:b/>
          <w:sz w:val="20"/>
          <w:szCs w:val="20"/>
        </w:rPr>
        <w:t>SECONDO ANNO: IL DECALOGO</w:t>
      </w:r>
    </w:p>
    <w:p w:rsidR="00DB0F17" w:rsidRPr="001771DF" w:rsidRDefault="00D250B9" w:rsidP="001771DF">
      <w:pPr>
        <w:tabs>
          <w:tab w:val="left" w:pos="284"/>
        </w:tabs>
        <w:spacing w:after="0"/>
        <w:jc w:val="both"/>
        <w:rPr>
          <w:rFonts w:ascii="Times New Roman" w:hAnsi="Times New Roman" w:cs="Times New Roman"/>
          <w:sz w:val="20"/>
          <w:szCs w:val="20"/>
        </w:rPr>
      </w:pPr>
      <w:r w:rsidRPr="001771DF">
        <w:rPr>
          <w:rFonts w:ascii="Times New Roman" w:hAnsi="Times New Roman" w:cs="Times New Roman"/>
          <w:sz w:val="20"/>
          <w:szCs w:val="20"/>
        </w:rPr>
        <w:tab/>
      </w:r>
      <w:r w:rsidR="00DB0F17" w:rsidRPr="001771DF">
        <w:rPr>
          <w:rFonts w:ascii="Times New Roman" w:hAnsi="Times New Roman" w:cs="Times New Roman"/>
          <w:sz w:val="20"/>
          <w:szCs w:val="20"/>
        </w:rPr>
        <w:t xml:space="preserve">Il percorso presenta il </w:t>
      </w:r>
      <w:r w:rsidR="00DB0F17" w:rsidRPr="001771DF">
        <w:rPr>
          <w:rFonts w:ascii="Times New Roman" w:hAnsi="Times New Roman" w:cs="Times New Roman"/>
          <w:i/>
          <w:sz w:val="20"/>
          <w:szCs w:val="20"/>
        </w:rPr>
        <w:t>Decalogo.</w:t>
      </w:r>
      <w:r w:rsidR="00DB0F17" w:rsidRPr="001771DF">
        <w:rPr>
          <w:rFonts w:ascii="Times New Roman" w:hAnsi="Times New Roman" w:cs="Times New Roman"/>
          <w:sz w:val="20"/>
          <w:szCs w:val="20"/>
        </w:rPr>
        <w:t xml:space="preserve"> Esso costituisce il substrato della condizione umana. Contro la dittatura del relativismo le Dieci Parole rappresentano il contenuto etico della persona umana a qualunque credo appartenga. Il Cristiano le fa sue e le vive con l’interpretazione e il completamento dato da Gesù nei Vangeli: il comandamento dell’Amore. </w:t>
      </w:r>
      <w:bookmarkStart w:id="0" w:name="_GoBack"/>
      <w:bookmarkEnd w:id="0"/>
    </w:p>
    <w:p w:rsidR="00DB0E2B" w:rsidRDefault="00DB0F17" w:rsidP="00D250B9">
      <w:pPr>
        <w:tabs>
          <w:tab w:val="left" w:pos="284"/>
        </w:tabs>
        <w:spacing w:after="0"/>
        <w:jc w:val="center"/>
        <w:rPr>
          <w:rFonts w:ascii="Times New Roman" w:eastAsia="Batang" w:hAnsi="Times New Roman" w:cs="Times New Roman"/>
          <w:i/>
          <w:sz w:val="24"/>
          <w:szCs w:val="24"/>
        </w:rPr>
      </w:pPr>
      <w:r>
        <w:rPr>
          <w:rFonts w:ascii="Times New Roman" w:eastAsia="Batang" w:hAnsi="Times New Roman" w:cs="Times New Roman"/>
          <w:b/>
          <w:sz w:val="40"/>
          <w:szCs w:val="40"/>
        </w:rPr>
        <w:lastRenderedPageBreak/>
        <w:t>TERZO</w:t>
      </w:r>
      <w:r w:rsidRPr="00DB0E2B">
        <w:rPr>
          <w:rFonts w:ascii="Times New Roman" w:eastAsia="Batang" w:hAnsi="Times New Roman" w:cs="Times New Roman"/>
          <w:b/>
          <w:sz w:val="40"/>
          <w:szCs w:val="40"/>
        </w:rPr>
        <w:t xml:space="preserve"> ANNO</w:t>
      </w:r>
    </w:p>
    <w:p w:rsidR="00DB0E2B" w:rsidRDefault="00DB0E2B" w:rsidP="00D250B9">
      <w:pPr>
        <w:tabs>
          <w:tab w:val="left" w:pos="284"/>
        </w:tabs>
        <w:spacing w:after="0"/>
        <w:jc w:val="both"/>
        <w:rPr>
          <w:rFonts w:ascii="Times New Roman" w:eastAsia="Batang" w:hAnsi="Times New Roman" w:cs="Times New Roman"/>
          <w:i/>
          <w:sz w:val="24"/>
          <w:szCs w:val="24"/>
        </w:rPr>
      </w:pPr>
    </w:p>
    <w:p w:rsidR="00DB0F17" w:rsidRDefault="00F25DDD" w:rsidP="004A4ADD">
      <w:pPr>
        <w:pBdr>
          <w:top w:val="single" w:sz="4" w:space="1" w:color="auto"/>
        </w:pBdr>
        <w:tabs>
          <w:tab w:val="left" w:pos="284"/>
        </w:tabs>
        <w:spacing w:after="0"/>
        <w:jc w:val="center"/>
        <w:rPr>
          <w:rFonts w:ascii="Times New Roman" w:eastAsia="Batang" w:hAnsi="Times New Roman" w:cs="Times New Roman"/>
          <w:b/>
          <w:caps/>
          <w:sz w:val="24"/>
          <w:szCs w:val="24"/>
        </w:rPr>
      </w:pPr>
      <w:r w:rsidRPr="00DB0F17">
        <w:rPr>
          <w:rFonts w:ascii="Times New Roman" w:eastAsia="Batang" w:hAnsi="Times New Roman" w:cs="Times New Roman"/>
          <w:b/>
          <w:caps/>
          <w:sz w:val="24"/>
          <w:szCs w:val="24"/>
        </w:rPr>
        <w:t>Antropologia Teologica</w:t>
      </w:r>
    </w:p>
    <w:p w:rsidR="00DB0F17" w:rsidRDefault="00DB0F17" w:rsidP="00D250B9">
      <w:pPr>
        <w:tabs>
          <w:tab w:val="left" w:pos="284"/>
        </w:tabs>
        <w:spacing w:after="0"/>
        <w:jc w:val="center"/>
        <w:rPr>
          <w:rFonts w:ascii="Times New Roman" w:eastAsia="Batang" w:hAnsi="Times New Roman" w:cs="Times New Roman"/>
          <w:i/>
          <w:sz w:val="24"/>
          <w:szCs w:val="24"/>
        </w:rPr>
      </w:pPr>
      <w:r>
        <w:rPr>
          <w:rFonts w:ascii="Times New Roman" w:eastAsia="Batang" w:hAnsi="Times New Roman" w:cs="Times New Roman"/>
          <w:i/>
          <w:sz w:val="24"/>
          <w:szCs w:val="24"/>
        </w:rPr>
        <w:t>Docente: don Mimmo Amato</w:t>
      </w:r>
    </w:p>
    <w:p w:rsidR="00AE4D61" w:rsidRPr="00AE4D61" w:rsidRDefault="00AE4D61" w:rsidP="00D250B9">
      <w:pPr>
        <w:tabs>
          <w:tab w:val="left" w:pos="284"/>
        </w:tabs>
        <w:spacing w:after="0"/>
        <w:jc w:val="both"/>
        <w:rPr>
          <w:rFonts w:ascii="Times New Roman" w:eastAsia="Batang" w:hAnsi="Times New Roman" w:cs="Times New Roman"/>
          <w:sz w:val="24"/>
          <w:szCs w:val="24"/>
        </w:rPr>
      </w:pPr>
    </w:p>
    <w:p w:rsidR="00AE4D61" w:rsidRPr="00510AC9" w:rsidRDefault="00D250B9" w:rsidP="00D250B9">
      <w:pPr>
        <w:tabs>
          <w:tab w:val="left" w:pos="284"/>
        </w:tabs>
        <w:jc w:val="both"/>
        <w:rPr>
          <w:rFonts w:ascii="Times New Roman" w:hAnsi="Times New Roman" w:cs="Times New Roman"/>
          <w:sz w:val="20"/>
          <w:szCs w:val="20"/>
        </w:rPr>
      </w:pPr>
      <w:r w:rsidRPr="00510AC9">
        <w:rPr>
          <w:rFonts w:ascii="Times New Roman" w:hAnsi="Times New Roman" w:cs="Times New Roman"/>
          <w:sz w:val="20"/>
          <w:szCs w:val="20"/>
        </w:rPr>
        <w:tab/>
      </w:r>
      <w:r w:rsidR="00AE4D61" w:rsidRPr="00510AC9">
        <w:rPr>
          <w:rFonts w:ascii="Times New Roman" w:hAnsi="Times New Roman" w:cs="Times New Roman"/>
          <w:sz w:val="20"/>
          <w:szCs w:val="20"/>
        </w:rPr>
        <w:t>Il percorso: la svolta antropologica fatta propria dalla teologia e sancita dal Concilio Vaticano II. La cristologia come “principio” e “forma” dell’annuncio cristiano sull’uomo. Nel progetto di Dio, infatti, l’uomo e l’intera creazione sono stati predestinati in Gesù Cristo (</w:t>
      </w:r>
      <w:proofErr w:type="spellStart"/>
      <w:r w:rsidR="00AE4D61" w:rsidRPr="00510AC9">
        <w:rPr>
          <w:rFonts w:ascii="Times New Roman" w:hAnsi="Times New Roman" w:cs="Times New Roman"/>
          <w:sz w:val="20"/>
          <w:szCs w:val="20"/>
        </w:rPr>
        <w:t>cf</w:t>
      </w:r>
      <w:proofErr w:type="spellEnd"/>
      <w:r w:rsidR="00AE4D61" w:rsidRPr="00510AC9">
        <w:rPr>
          <w:rFonts w:ascii="Times New Roman" w:hAnsi="Times New Roman" w:cs="Times New Roman"/>
          <w:sz w:val="20"/>
          <w:szCs w:val="20"/>
        </w:rPr>
        <w:t xml:space="preserve"> </w:t>
      </w:r>
      <w:proofErr w:type="spellStart"/>
      <w:r w:rsidR="00AE4D61" w:rsidRPr="00510AC9">
        <w:rPr>
          <w:rFonts w:ascii="Times New Roman" w:hAnsi="Times New Roman" w:cs="Times New Roman"/>
          <w:sz w:val="20"/>
          <w:szCs w:val="20"/>
        </w:rPr>
        <w:t>Ef</w:t>
      </w:r>
      <w:proofErr w:type="spellEnd"/>
      <w:r w:rsidR="00AE4D61" w:rsidRPr="00510AC9">
        <w:rPr>
          <w:rFonts w:ascii="Times New Roman" w:hAnsi="Times New Roman" w:cs="Times New Roman"/>
          <w:sz w:val="20"/>
          <w:szCs w:val="20"/>
        </w:rPr>
        <w:t xml:space="preserve"> 1, 4-5) e in lui trovano la loro redenzione e il loro compimento creaturale (</w:t>
      </w:r>
      <w:proofErr w:type="spellStart"/>
      <w:r w:rsidR="00AE4D61" w:rsidRPr="00510AC9">
        <w:rPr>
          <w:rFonts w:ascii="Times New Roman" w:hAnsi="Times New Roman" w:cs="Times New Roman"/>
          <w:sz w:val="20"/>
          <w:szCs w:val="20"/>
        </w:rPr>
        <w:t>cf</w:t>
      </w:r>
      <w:proofErr w:type="spellEnd"/>
      <w:r w:rsidR="00AE4D61" w:rsidRPr="00510AC9">
        <w:rPr>
          <w:rFonts w:ascii="Times New Roman" w:hAnsi="Times New Roman" w:cs="Times New Roman"/>
          <w:sz w:val="20"/>
          <w:szCs w:val="20"/>
        </w:rPr>
        <w:t xml:space="preserve"> Col 1, 16-17; </w:t>
      </w:r>
      <w:proofErr w:type="spellStart"/>
      <w:r w:rsidR="00AE4D61" w:rsidRPr="00510AC9">
        <w:rPr>
          <w:rFonts w:ascii="Times New Roman" w:hAnsi="Times New Roman" w:cs="Times New Roman"/>
          <w:sz w:val="20"/>
          <w:szCs w:val="20"/>
        </w:rPr>
        <w:t>Gv</w:t>
      </w:r>
      <w:proofErr w:type="spellEnd"/>
      <w:r w:rsidR="00AE4D61" w:rsidRPr="00510AC9">
        <w:rPr>
          <w:rFonts w:ascii="Times New Roman" w:hAnsi="Times New Roman" w:cs="Times New Roman"/>
          <w:sz w:val="20"/>
          <w:szCs w:val="20"/>
        </w:rPr>
        <w:t xml:space="preserve"> 1, 4). La grazia della creazione: uomo e mondo sono stati liberamente creati da Dio, per mezzo di Gesù Cristo, nella forza dello Spirito. La singolarità dell’uomo, persona libera fatta a immagine di Dio. Lineamenti biblici e storico-teologici.  Riflessione sistematica. L’uomo peccatore e la grazia della vittoria di Cristo sul peccato. L’eredità del peccato di Adamo, la giustificazione come salvezza del peccatore, la vita nuova dei giustificati in Cristo. Lineamenti biblici e storico-teologici. Riflessione sistematica. La grazia del compimento definitivo dell’uomo, della sua storia e del suo mondo in Gesù Cristo: l’escatologia cristiana e i suoi contenuti. Lineamenti biblici e storico-teologici. Riflessione sistematica. Testi e sussidi: saranno suggeriti durante il corso.</w:t>
      </w:r>
    </w:p>
    <w:p w:rsidR="00AE4D61" w:rsidRDefault="00AE4D61" w:rsidP="00D250B9">
      <w:pPr>
        <w:tabs>
          <w:tab w:val="left" w:pos="284"/>
        </w:tabs>
        <w:jc w:val="both"/>
        <w:rPr>
          <w:rFonts w:ascii="Times New Roman" w:hAnsi="Times New Roman" w:cs="Times New Roman"/>
          <w:sz w:val="24"/>
          <w:szCs w:val="24"/>
        </w:rPr>
      </w:pPr>
    </w:p>
    <w:p w:rsidR="002D1007" w:rsidRPr="002D1007" w:rsidRDefault="00F25DDD" w:rsidP="00510AC9">
      <w:pPr>
        <w:pBdr>
          <w:top w:val="single" w:sz="4" w:space="1" w:color="auto"/>
        </w:pBdr>
        <w:tabs>
          <w:tab w:val="left" w:pos="284"/>
        </w:tabs>
        <w:spacing w:after="0"/>
        <w:jc w:val="center"/>
        <w:rPr>
          <w:rFonts w:ascii="Times New Roman" w:eastAsia="Batang" w:hAnsi="Times New Roman" w:cs="Times New Roman"/>
          <w:b/>
          <w:caps/>
          <w:sz w:val="24"/>
          <w:szCs w:val="24"/>
        </w:rPr>
      </w:pPr>
      <w:r w:rsidRPr="002D1007">
        <w:rPr>
          <w:rFonts w:ascii="Times New Roman" w:eastAsia="Batang" w:hAnsi="Times New Roman" w:cs="Times New Roman"/>
          <w:b/>
          <w:caps/>
          <w:sz w:val="24"/>
          <w:szCs w:val="24"/>
        </w:rPr>
        <w:t>Teologia Liturgica</w:t>
      </w:r>
    </w:p>
    <w:p w:rsidR="002D1007" w:rsidRDefault="002D1007" w:rsidP="00D250B9">
      <w:pPr>
        <w:tabs>
          <w:tab w:val="left" w:pos="284"/>
        </w:tabs>
        <w:spacing w:after="0"/>
        <w:jc w:val="center"/>
        <w:rPr>
          <w:rFonts w:ascii="Times New Roman" w:eastAsia="Batang" w:hAnsi="Times New Roman" w:cs="Times New Roman"/>
          <w:i/>
          <w:sz w:val="24"/>
          <w:szCs w:val="24"/>
        </w:rPr>
      </w:pPr>
      <w:r>
        <w:rPr>
          <w:rFonts w:ascii="Times New Roman" w:eastAsia="Batang" w:hAnsi="Times New Roman" w:cs="Times New Roman"/>
          <w:i/>
          <w:sz w:val="24"/>
          <w:szCs w:val="24"/>
        </w:rPr>
        <w:t xml:space="preserve">Docente: </w:t>
      </w:r>
      <w:r w:rsidR="00F25DDD" w:rsidRPr="00DB0E2B">
        <w:rPr>
          <w:rFonts w:ascii="Times New Roman" w:eastAsia="Batang" w:hAnsi="Times New Roman" w:cs="Times New Roman"/>
          <w:i/>
          <w:sz w:val="24"/>
          <w:szCs w:val="24"/>
        </w:rPr>
        <w:t>don Gianni Fiorentino</w:t>
      </w:r>
    </w:p>
    <w:p w:rsidR="002D1007" w:rsidRDefault="002D1007" w:rsidP="00D250B9">
      <w:pPr>
        <w:tabs>
          <w:tab w:val="left" w:pos="284"/>
        </w:tabs>
        <w:spacing w:after="0"/>
        <w:jc w:val="both"/>
        <w:rPr>
          <w:rFonts w:ascii="Times New Roman" w:eastAsia="Batang" w:hAnsi="Times New Roman" w:cs="Times New Roman"/>
          <w:b/>
          <w:sz w:val="24"/>
          <w:szCs w:val="24"/>
        </w:rPr>
      </w:pPr>
    </w:p>
    <w:p w:rsidR="00D352AA" w:rsidRPr="00510AC9" w:rsidRDefault="00510AC9" w:rsidP="00D250B9">
      <w:pPr>
        <w:tabs>
          <w:tab w:val="left" w:pos="284"/>
        </w:tabs>
        <w:jc w:val="both"/>
        <w:rPr>
          <w:rFonts w:ascii="Times New Roman" w:hAnsi="Times New Roman" w:cs="Times New Roman"/>
          <w:sz w:val="20"/>
          <w:szCs w:val="20"/>
        </w:rPr>
      </w:pPr>
      <w:r>
        <w:rPr>
          <w:rFonts w:ascii="Times New Roman" w:hAnsi="Times New Roman" w:cs="Times New Roman"/>
        </w:rPr>
        <w:tab/>
      </w:r>
      <w:r w:rsidR="00447B80" w:rsidRPr="00510AC9">
        <w:rPr>
          <w:rFonts w:ascii="Times New Roman" w:hAnsi="Times New Roman" w:cs="Times New Roman"/>
          <w:sz w:val="20"/>
          <w:szCs w:val="20"/>
        </w:rPr>
        <w:t>Primo percorso: a</w:t>
      </w:r>
      <w:r w:rsidR="00D352AA" w:rsidRPr="00510AC9">
        <w:rPr>
          <w:rFonts w:ascii="Times New Roman" w:hAnsi="Times New Roman" w:cs="Times New Roman"/>
          <w:sz w:val="20"/>
          <w:szCs w:val="20"/>
        </w:rPr>
        <w:t xml:space="preserve">pprofondire il significato </w:t>
      </w:r>
      <w:proofErr w:type="spellStart"/>
      <w:r w:rsidR="00D352AA" w:rsidRPr="00510AC9">
        <w:rPr>
          <w:rFonts w:ascii="Times New Roman" w:hAnsi="Times New Roman" w:cs="Times New Roman"/>
          <w:sz w:val="20"/>
          <w:szCs w:val="20"/>
        </w:rPr>
        <w:t>biblico-teologico</w:t>
      </w:r>
      <w:proofErr w:type="spellEnd"/>
      <w:r w:rsidR="00D352AA" w:rsidRPr="00510AC9">
        <w:rPr>
          <w:rFonts w:ascii="Times New Roman" w:hAnsi="Times New Roman" w:cs="Times New Roman"/>
          <w:sz w:val="20"/>
          <w:szCs w:val="20"/>
        </w:rPr>
        <w:t xml:space="preserve"> della parola Liturgia, a partire dalla Costituzione Conciliare </w:t>
      </w:r>
      <w:proofErr w:type="spellStart"/>
      <w:r w:rsidR="00D352AA" w:rsidRPr="00510AC9">
        <w:rPr>
          <w:rFonts w:ascii="Times New Roman" w:hAnsi="Times New Roman" w:cs="Times New Roman"/>
          <w:i/>
          <w:sz w:val="20"/>
          <w:szCs w:val="20"/>
        </w:rPr>
        <w:t>Sacrosanctum</w:t>
      </w:r>
      <w:proofErr w:type="spellEnd"/>
      <w:r w:rsidR="00D352AA" w:rsidRPr="00510AC9">
        <w:rPr>
          <w:rFonts w:ascii="Times New Roman" w:hAnsi="Times New Roman" w:cs="Times New Roman"/>
          <w:i/>
          <w:sz w:val="20"/>
          <w:szCs w:val="20"/>
        </w:rPr>
        <w:t xml:space="preserve"> </w:t>
      </w:r>
      <w:proofErr w:type="spellStart"/>
      <w:r w:rsidR="00D352AA" w:rsidRPr="00510AC9">
        <w:rPr>
          <w:rFonts w:ascii="Times New Roman" w:hAnsi="Times New Roman" w:cs="Times New Roman"/>
          <w:i/>
          <w:sz w:val="20"/>
          <w:szCs w:val="20"/>
        </w:rPr>
        <w:t>Concilium</w:t>
      </w:r>
      <w:proofErr w:type="spellEnd"/>
      <w:r w:rsidR="00D352AA" w:rsidRPr="00510AC9">
        <w:rPr>
          <w:rFonts w:ascii="Times New Roman" w:hAnsi="Times New Roman" w:cs="Times New Roman"/>
          <w:i/>
          <w:sz w:val="20"/>
          <w:szCs w:val="20"/>
        </w:rPr>
        <w:t xml:space="preserve">, </w:t>
      </w:r>
      <w:r w:rsidR="00D352AA" w:rsidRPr="00510AC9">
        <w:rPr>
          <w:rFonts w:ascii="Times New Roman" w:hAnsi="Times New Roman" w:cs="Times New Roman"/>
          <w:sz w:val="20"/>
          <w:szCs w:val="20"/>
        </w:rPr>
        <w:t>dal Catechismo della Chiesa Cattolica e ai numerosi e preziosi contributi di Papa Benedetto XVI.</w:t>
      </w:r>
    </w:p>
    <w:p w:rsidR="00D352AA" w:rsidRPr="00510AC9" w:rsidRDefault="00D250B9" w:rsidP="00D250B9">
      <w:pPr>
        <w:tabs>
          <w:tab w:val="left" w:pos="284"/>
        </w:tabs>
        <w:jc w:val="both"/>
        <w:rPr>
          <w:rFonts w:ascii="Times New Roman" w:hAnsi="Times New Roman" w:cs="Times New Roman"/>
          <w:sz w:val="20"/>
          <w:szCs w:val="20"/>
        </w:rPr>
      </w:pPr>
      <w:r w:rsidRPr="00510AC9">
        <w:rPr>
          <w:rFonts w:ascii="Times New Roman" w:hAnsi="Times New Roman" w:cs="Times New Roman"/>
          <w:sz w:val="20"/>
          <w:szCs w:val="20"/>
        </w:rPr>
        <w:tab/>
      </w:r>
      <w:r w:rsidR="00447B80" w:rsidRPr="00510AC9">
        <w:rPr>
          <w:rFonts w:ascii="Times New Roman" w:hAnsi="Times New Roman" w:cs="Times New Roman"/>
          <w:sz w:val="20"/>
          <w:szCs w:val="20"/>
        </w:rPr>
        <w:t>Secondo percorso: analisi del</w:t>
      </w:r>
      <w:r w:rsidR="00D352AA" w:rsidRPr="00510AC9">
        <w:rPr>
          <w:rFonts w:ascii="Times New Roman" w:hAnsi="Times New Roman" w:cs="Times New Roman"/>
          <w:sz w:val="20"/>
          <w:szCs w:val="20"/>
        </w:rPr>
        <w:t xml:space="preserve">la dimensione sacramentaria della liturgia, partendo dal Sacramento originario della Redenzione che è Cristo Gesù e dal Sacramento universale di Cristo stesso che è la Chiesa. A questa introduzione seguiranno alcune lezioni sul Sacramento del </w:t>
      </w:r>
      <w:r w:rsidR="00D352AA" w:rsidRPr="00510AC9">
        <w:rPr>
          <w:rFonts w:ascii="Times New Roman" w:hAnsi="Times New Roman" w:cs="Times New Roman"/>
          <w:b/>
          <w:sz w:val="20"/>
          <w:szCs w:val="20"/>
        </w:rPr>
        <w:t>Battesimo</w:t>
      </w:r>
      <w:r w:rsidR="00D352AA" w:rsidRPr="00510AC9">
        <w:rPr>
          <w:rFonts w:ascii="Times New Roman" w:hAnsi="Times New Roman" w:cs="Times New Roman"/>
          <w:sz w:val="20"/>
          <w:szCs w:val="20"/>
        </w:rPr>
        <w:t xml:space="preserve"> e della </w:t>
      </w:r>
      <w:r w:rsidR="00D352AA" w:rsidRPr="00510AC9">
        <w:rPr>
          <w:rFonts w:ascii="Times New Roman" w:hAnsi="Times New Roman" w:cs="Times New Roman"/>
          <w:b/>
          <w:sz w:val="20"/>
          <w:szCs w:val="20"/>
        </w:rPr>
        <w:t>Confermazione</w:t>
      </w:r>
      <w:r w:rsidR="00D352AA" w:rsidRPr="00510AC9">
        <w:rPr>
          <w:rFonts w:ascii="Times New Roman" w:hAnsi="Times New Roman" w:cs="Times New Roman"/>
          <w:sz w:val="20"/>
          <w:szCs w:val="20"/>
        </w:rPr>
        <w:t>.</w:t>
      </w:r>
      <w:r w:rsidR="00447B80" w:rsidRPr="00510AC9">
        <w:rPr>
          <w:rFonts w:ascii="Times New Roman" w:hAnsi="Times New Roman" w:cs="Times New Roman"/>
          <w:sz w:val="20"/>
          <w:szCs w:val="20"/>
        </w:rPr>
        <w:t xml:space="preserve"> A</w:t>
      </w:r>
      <w:r w:rsidR="00D352AA" w:rsidRPr="00510AC9">
        <w:rPr>
          <w:rFonts w:ascii="Times New Roman" w:hAnsi="Times New Roman" w:cs="Times New Roman"/>
          <w:sz w:val="20"/>
          <w:szCs w:val="20"/>
        </w:rPr>
        <w:t>pprofondimento del Sacramento dell’</w:t>
      </w:r>
      <w:r w:rsidR="00D352AA" w:rsidRPr="00510AC9">
        <w:rPr>
          <w:rFonts w:ascii="Times New Roman" w:hAnsi="Times New Roman" w:cs="Times New Roman"/>
          <w:b/>
          <w:sz w:val="20"/>
          <w:szCs w:val="20"/>
        </w:rPr>
        <w:t>Eucaristia</w:t>
      </w:r>
      <w:r w:rsidR="00D352AA" w:rsidRPr="00510AC9">
        <w:rPr>
          <w:rFonts w:ascii="Times New Roman" w:hAnsi="Times New Roman" w:cs="Times New Roman"/>
          <w:sz w:val="20"/>
          <w:szCs w:val="20"/>
        </w:rPr>
        <w:t>.</w:t>
      </w:r>
    </w:p>
    <w:p w:rsidR="00D352AA" w:rsidRPr="00510AC9" w:rsidRDefault="00D250B9" w:rsidP="00D250B9">
      <w:pPr>
        <w:tabs>
          <w:tab w:val="left" w:pos="284"/>
        </w:tabs>
        <w:jc w:val="both"/>
        <w:rPr>
          <w:rFonts w:ascii="Times New Roman" w:hAnsi="Times New Roman" w:cs="Times New Roman"/>
          <w:sz w:val="20"/>
          <w:szCs w:val="20"/>
        </w:rPr>
      </w:pPr>
      <w:r w:rsidRPr="00510AC9">
        <w:rPr>
          <w:rFonts w:ascii="Times New Roman" w:hAnsi="Times New Roman" w:cs="Times New Roman"/>
          <w:sz w:val="20"/>
          <w:szCs w:val="20"/>
        </w:rPr>
        <w:tab/>
      </w:r>
      <w:r w:rsidR="00447B80" w:rsidRPr="00510AC9">
        <w:rPr>
          <w:rFonts w:ascii="Times New Roman" w:hAnsi="Times New Roman" w:cs="Times New Roman"/>
          <w:sz w:val="20"/>
          <w:szCs w:val="20"/>
        </w:rPr>
        <w:t>Terzo percorso: i</w:t>
      </w:r>
      <w:r w:rsidR="00D352AA" w:rsidRPr="00510AC9">
        <w:rPr>
          <w:rFonts w:ascii="Times New Roman" w:hAnsi="Times New Roman" w:cs="Times New Roman"/>
          <w:sz w:val="20"/>
          <w:szCs w:val="20"/>
        </w:rPr>
        <w:t xml:space="preserve"> </w:t>
      </w:r>
      <w:r w:rsidR="00D352AA" w:rsidRPr="00510AC9">
        <w:rPr>
          <w:rFonts w:ascii="Times New Roman" w:hAnsi="Times New Roman" w:cs="Times New Roman"/>
          <w:b/>
          <w:sz w:val="20"/>
          <w:szCs w:val="20"/>
        </w:rPr>
        <w:t>Ministeri</w:t>
      </w:r>
      <w:r w:rsidR="00447B80" w:rsidRPr="00510AC9">
        <w:rPr>
          <w:rFonts w:ascii="Times New Roman" w:hAnsi="Times New Roman" w:cs="Times New Roman"/>
          <w:sz w:val="20"/>
          <w:szCs w:val="20"/>
        </w:rPr>
        <w:t xml:space="preserve"> istituiti e di fatto. A</w:t>
      </w:r>
      <w:r w:rsidR="00D352AA" w:rsidRPr="00510AC9">
        <w:rPr>
          <w:rFonts w:ascii="Times New Roman" w:hAnsi="Times New Roman" w:cs="Times New Roman"/>
          <w:sz w:val="20"/>
          <w:szCs w:val="20"/>
        </w:rPr>
        <w:t>ll’interno della celebrazione liturgica sono richiesti vari ruoli e servizi</w:t>
      </w:r>
      <w:r w:rsidR="00447B80" w:rsidRPr="00510AC9">
        <w:rPr>
          <w:rFonts w:ascii="Times New Roman" w:hAnsi="Times New Roman" w:cs="Times New Roman"/>
          <w:sz w:val="20"/>
          <w:szCs w:val="20"/>
        </w:rPr>
        <w:t>.</w:t>
      </w:r>
      <w:r w:rsidR="00D352AA" w:rsidRPr="00510AC9">
        <w:rPr>
          <w:rFonts w:ascii="Times New Roman" w:hAnsi="Times New Roman" w:cs="Times New Roman"/>
          <w:sz w:val="20"/>
          <w:szCs w:val="20"/>
        </w:rPr>
        <w:t xml:space="preserve"> </w:t>
      </w:r>
      <w:r w:rsidR="00447B80" w:rsidRPr="00510AC9">
        <w:rPr>
          <w:rFonts w:ascii="Times New Roman" w:hAnsi="Times New Roman" w:cs="Times New Roman"/>
          <w:sz w:val="20"/>
          <w:szCs w:val="20"/>
        </w:rPr>
        <w:t>E’</w:t>
      </w:r>
      <w:r w:rsidR="00D352AA" w:rsidRPr="00510AC9">
        <w:rPr>
          <w:rFonts w:ascii="Times New Roman" w:hAnsi="Times New Roman" w:cs="Times New Roman"/>
          <w:sz w:val="20"/>
          <w:szCs w:val="20"/>
        </w:rPr>
        <w:t xml:space="preserve"> necessario che alcuni battezzati prestino la loro voce alla sua parola, diano corpo ai gesti e ai segni di salvezza nel luogo stesso in cui l’assemblea si raduna. </w:t>
      </w:r>
    </w:p>
    <w:p w:rsidR="00D352AA" w:rsidRPr="00D337BC" w:rsidRDefault="00D352AA" w:rsidP="00D250B9">
      <w:pPr>
        <w:tabs>
          <w:tab w:val="left" w:pos="284"/>
        </w:tabs>
        <w:jc w:val="both"/>
        <w:rPr>
          <w:rFonts w:ascii="Californian FB" w:hAnsi="Californian FB"/>
          <w:sz w:val="16"/>
        </w:rPr>
      </w:pPr>
    </w:p>
    <w:p w:rsidR="00F113F3" w:rsidRDefault="00F25DDD" w:rsidP="00510AC9">
      <w:pPr>
        <w:pBdr>
          <w:top w:val="single" w:sz="4" w:space="1" w:color="auto"/>
        </w:pBdr>
        <w:tabs>
          <w:tab w:val="left" w:pos="284"/>
        </w:tabs>
        <w:spacing w:after="0"/>
        <w:jc w:val="center"/>
        <w:rPr>
          <w:rFonts w:ascii="Times New Roman" w:eastAsia="Batang" w:hAnsi="Times New Roman" w:cs="Times New Roman"/>
          <w:b/>
          <w:sz w:val="24"/>
          <w:szCs w:val="24"/>
        </w:rPr>
      </w:pPr>
      <w:r w:rsidRPr="00F113F3">
        <w:rPr>
          <w:rFonts w:ascii="Times New Roman" w:eastAsia="Batang" w:hAnsi="Times New Roman" w:cs="Times New Roman"/>
          <w:b/>
          <w:caps/>
          <w:sz w:val="24"/>
          <w:szCs w:val="24"/>
        </w:rPr>
        <w:t>Pastorale Catechistica</w:t>
      </w:r>
    </w:p>
    <w:p w:rsidR="00F25DDD" w:rsidRPr="00DB0E2B" w:rsidRDefault="00F113F3" w:rsidP="00D250B9">
      <w:pPr>
        <w:tabs>
          <w:tab w:val="left" w:pos="284"/>
        </w:tabs>
        <w:spacing w:after="0"/>
        <w:jc w:val="center"/>
        <w:rPr>
          <w:rFonts w:ascii="Times New Roman" w:eastAsia="Batang" w:hAnsi="Times New Roman" w:cs="Times New Roman"/>
          <w:i/>
          <w:sz w:val="24"/>
          <w:szCs w:val="24"/>
        </w:rPr>
      </w:pPr>
      <w:r>
        <w:rPr>
          <w:rFonts w:ascii="Times New Roman" w:eastAsia="Batang" w:hAnsi="Times New Roman" w:cs="Times New Roman"/>
          <w:i/>
          <w:sz w:val="24"/>
          <w:szCs w:val="24"/>
        </w:rPr>
        <w:t xml:space="preserve">Docente: </w:t>
      </w:r>
      <w:r w:rsidR="00F25DDD" w:rsidRPr="00DB0E2B">
        <w:rPr>
          <w:rFonts w:ascii="Times New Roman" w:eastAsia="Batang" w:hAnsi="Times New Roman" w:cs="Times New Roman"/>
          <w:i/>
          <w:sz w:val="24"/>
          <w:szCs w:val="24"/>
        </w:rPr>
        <w:t xml:space="preserve">don Vito </w:t>
      </w:r>
      <w:proofErr w:type="spellStart"/>
      <w:r w:rsidR="00F25DDD" w:rsidRPr="00DB0E2B">
        <w:rPr>
          <w:rFonts w:ascii="Times New Roman" w:eastAsia="Batang" w:hAnsi="Times New Roman" w:cs="Times New Roman"/>
          <w:i/>
          <w:sz w:val="24"/>
          <w:szCs w:val="24"/>
        </w:rPr>
        <w:t>Bufi</w:t>
      </w:r>
      <w:proofErr w:type="spellEnd"/>
    </w:p>
    <w:p w:rsidR="00F113F3" w:rsidRPr="00AF4DC1" w:rsidRDefault="00F113F3" w:rsidP="00D250B9">
      <w:pPr>
        <w:tabs>
          <w:tab w:val="left" w:pos="284"/>
        </w:tabs>
        <w:spacing w:after="0"/>
        <w:jc w:val="both"/>
        <w:rPr>
          <w:rFonts w:ascii="Times New Roman" w:eastAsia="Batang" w:hAnsi="Times New Roman" w:cs="Times New Roman"/>
          <w:sz w:val="16"/>
          <w:szCs w:val="16"/>
        </w:rPr>
      </w:pPr>
    </w:p>
    <w:p w:rsidR="00F113F3" w:rsidRDefault="004F5C74" w:rsidP="00D250B9">
      <w:pPr>
        <w:tabs>
          <w:tab w:val="left" w:pos="284"/>
        </w:tabs>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8D5E6C">
        <w:rPr>
          <w:rFonts w:ascii="Times New Roman" w:eastAsia="Batang" w:hAnsi="Times New Roman" w:cs="Times New Roman"/>
          <w:sz w:val="24"/>
          <w:szCs w:val="24"/>
        </w:rPr>
        <w:t>Partendo dal rinnovamento teologico e pastorale, soprattutto liturgico e catechistico, e dalle mutate condizioni sociali e culturali che hanno segnato un profondo cambiamento nelle persone rispetto alla fede cristiana, il percorso propone lo studio del modello di iniziazione cristiana indicato dalle tre Note Pastorali della CEI sul tema dell’annuncio della fede.</w:t>
      </w:r>
    </w:p>
    <w:p w:rsidR="00AF4DC1" w:rsidRDefault="00AF4DC1" w:rsidP="00D250B9">
      <w:pPr>
        <w:tabs>
          <w:tab w:val="left" w:pos="284"/>
        </w:tabs>
        <w:spacing w:after="0"/>
        <w:jc w:val="both"/>
        <w:rPr>
          <w:rFonts w:ascii="Times New Roman" w:eastAsia="Batang" w:hAnsi="Times New Roman" w:cs="Times New Roman"/>
          <w:sz w:val="24"/>
          <w:szCs w:val="24"/>
        </w:rPr>
      </w:pPr>
    </w:p>
    <w:p w:rsidR="00F113F3" w:rsidRDefault="00F113F3" w:rsidP="00D250B9">
      <w:pPr>
        <w:tabs>
          <w:tab w:val="left" w:pos="284"/>
        </w:tabs>
        <w:spacing w:after="0"/>
        <w:jc w:val="both"/>
        <w:rPr>
          <w:rFonts w:ascii="Times New Roman" w:eastAsia="Batang" w:hAnsi="Times New Roman" w:cs="Times New Roman"/>
          <w:sz w:val="24"/>
          <w:szCs w:val="24"/>
        </w:rPr>
      </w:pPr>
    </w:p>
    <w:p w:rsidR="00F25DDD" w:rsidRDefault="00AF4DC1" w:rsidP="00AF4DC1">
      <w:pPr>
        <w:pBdr>
          <w:top w:val="single" w:sz="4" w:space="1" w:color="auto"/>
          <w:left w:val="single" w:sz="4" w:space="4" w:color="auto"/>
          <w:bottom w:val="single" w:sz="4" w:space="1" w:color="auto"/>
          <w:right w:val="single" w:sz="4" w:space="4" w:color="auto"/>
        </w:pBdr>
        <w:tabs>
          <w:tab w:val="left" w:pos="284"/>
        </w:tabs>
        <w:spacing w:after="0"/>
        <w:jc w:val="center"/>
        <w:rPr>
          <w:rFonts w:ascii="Times New Roman" w:eastAsia="Batang" w:hAnsi="Times New Roman" w:cs="Times New Roman"/>
          <w:b/>
          <w:sz w:val="24"/>
          <w:szCs w:val="24"/>
        </w:rPr>
      </w:pPr>
      <w:r w:rsidRPr="00AF4DC1">
        <w:rPr>
          <w:rFonts w:ascii="Times New Roman" w:eastAsia="Batang" w:hAnsi="Times New Roman" w:cs="Times New Roman"/>
          <w:b/>
          <w:sz w:val="24"/>
          <w:szCs w:val="24"/>
        </w:rPr>
        <w:t>NOTIZIE TECNICHE E CALENDARIO DELLE LEZIONI</w:t>
      </w:r>
    </w:p>
    <w:p w:rsidR="00AF4DC1" w:rsidRPr="00AF4DC1" w:rsidRDefault="00AF4DC1" w:rsidP="00AF4DC1">
      <w:pPr>
        <w:pBdr>
          <w:top w:val="single" w:sz="4" w:space="1" w:color="auto"/>
          <w:left w:val="single" w:sz="4" w:space="4" w:color="auto"/>
          <w:bottom w:val="single" w:sz="4" w:space="1" w:color="auto"/>
          <w:right w:val="single" w:sz="4" w:space="4" w:color="auto"/>
        </w:pBdr>
        <w:tabs>
          <w:tab w:val="left" w:pos="284"/>
        </w:tabs>
        <w:spacing w:after="0"/>
        <w:jc w:val="center"/>
        <w:rPr>
          <w:rFonts w:ascii="Times New Roman" w:eastAsia="Batang" w:hAnsi="Times New Roman" w:cs="Times New Roman"/>
          <w:b/>
          <w:sz w:val="10"/>
          <w:szCs w:val="10"/>
        </w:rPr>
      </w:pPr>
    </w:p>
    <w:p w:rsidR="00F25DDD" w:rsidRPr="00DB0E2B" w:rsidRDefault="00F25DDD" w:rsidP="00AF4DC1">
      <w:pPr>
        <w:pBdr>
          <w:top w:val="single" w:sz="4" w:space="1" w:color="auto"/>
          <w:left w:val="single" w:sz="4" w:space="4" w:color="auto"/>
          <w:bottom w:val="single" w:sz="4" w:space="1" w:color="auto"/>
          <w:right w:val="single" w:sz="4" w:space="4" w:color="auto"/>
        </w:pBdr>
        <w:tabs>
          <w:tab w:val="left" w:pos="284"/>
        </w:tabs>
        <w:spacing w:after="0"/>
        <w:jc w:val="both"/>
        <w:rPr>
          <w:rFonts w:ascii="Times New Roman" w:eastAsia="Batang" w:hAnsi="Times New Roman" w:cs="Times New Roman"/>
          <w:sz w:val="24"/>
          <w:szCs w:val="24"/>
        </w:rPr>
      </w:pPr>
      <w:r w:rsidRPr="00DB0E2B">
        <w:rPr>
          <w:rFonts w:ascii="Times New Roman" w:eastAsia="Batang" w:hAnsi="Times New Roman" w:cs="Times New Roman"/>
          <w:sz w:val="24"/>
          <w:szCs w:val="24"/>
        </w:rPr>
        <w:tab/>
        <w:t xml:space="preserve">La scuola inizierà il 4 novembre p.v. e le lezioni si terranno a Molfetta presso la parrocchia Madonna della Pace, dalle ore 18.45 alle ore 21. Le schede di iscrizione devono pervenire presso la Cattedrale di Molfetta entro e non oltre il 31 ottobre prossimo unitamente alla quota di iscrizione stabilita in € 40 (Fax: 080 3971820; e-mail: </w:t>
      </w:r>
      <w:hyperlink r:id="rId4" w:history="1">
        <w:r w:rsidRPr="00DB0E2B">
          <w:rPr>
            <w:rStyle w:val="Collegamentoipertestuale"/>
            <w:rFonts w:ascii="Times New Roman" w:eastAsia="Batang" w:hAnsi="Times New Roman" w:cs="Times New Roman"/>
            <w:color w:val="auto"/>
            <w:sz w:val="24"/>
            <w:szCs w:val="24"/>
            <w:u w:val="none"/>
          </w:rPr>
          <w:t>molfettacattedrale@libero.it</w:t>
        </w:r>
      </w:hyperlink>
      <w:r w:rsidRPr="00DB0E2B">
        <w:rPr>
          <w:rFonts w:ascii="Times New Roman" w:eastAsia="Batang" w:hAnsi="Times New Roman" w:cs="Times New Roman"/>
          <w:sz w:val="24"/>
          <w:szCs w:val="24"/>
        </w:rPr>
        <w:t>). Ogni studente raggiungerà la parrocchia Madonna della Pace di Molfetta con mezzi propri.</w:t>
      </w:r>
    </w:p>
    <w:p w:rsidR="00F25DDD" w:rsidRPr="00AF4DC1" w:rsidRDefault="00F25DDD" w:rsidP="00AF4DC1">
      <w:pPr>
        <w:pBdr>
          <w:top w:val="single" w:sz="4" w:space="1" w:color="auto"/>
          <w:left w:val="single" w:sz="4" w:space="4" w:color="auto"/>
          <w:bottom w:val="single" w:sz="4" w:space="1" w:color="auto"/>
          <w:right w:val="single" w:sz="4" w:space="4" w:color="auto"/>
        </w:pBdr>
        <w:tabs>
          <w:tab w:val="left" w:pos="284"/>
        </w:tabs>
        <w:spacing w:after="0"/>
        <w:jc w:val="both"/>
        <w:rPr>
          <w:rFonts w:ascii="Times New Roman" w:eastAsia="Batang" w:hAnsi="Times New Roman" w:cs="Times New Roman"/>
          <w:sz w:val="10"/>
          <w:szCs w:val="10"/>
        </w:rPr>
      </w:pPr>
      <w:r w:rsidRPr="00DB0E2B">
        <w:rPr>
          <w:rFonts w:ascii="Times New Roman" w:eastAsia="Batang" w:hAnsi="Times New Roman" w:cs="Times New Roman"/>
          <w:sz w:val="24"/>
          <w:szCs w:val="24"/>
        </w:rPr>
        <w:tab/>
      </w:r>
    </w:p>
    <w:p w:rsidR="00F25DDD" w:rsidRPr="00DB0E2B" w:rsidRDefault="00F25DDD" w:rsidP="00AF4DC1">
      <w:pPr>
        <w:pBdr>
          <w:top w:val="single" w:sz="4" w:space="1" w:color="auto"/>
          <w:left w:val="single" w:sz="4" w:space="4" w:color="auto"/>
          <w:bottom w:val="single" w:sz="4" w:space="1" w:color="auto"/>
          <w:right w:val="single" w:sz="4" w:space="4" w:color="auto"/>
        </w:pBdr>
        <w:tabs>
          <w:tab w:val="left" w:pos="284"/>
        </w:tabs>
        <w:spacing w:after="0"/>
        <w:jc w:val="both"/>
        <w:rPr>
          <w:rFonts w:ascii="Times New Roman" w:eastAsia="Batang" w:hAnsi="Times New Roman" w:cs="Times New Roman"/>
          <w:sz w:val="24"/>
          <w:szCs w:val="24"/>
        </w:rPr>
      </w:pPr>
      <w:r w:rsidRPr="00DB0E2B">
        <w:rPr>
          <w:rFonts w:ascii="Times New Roman" w:eastAsia="Batang" w:hAnsi="Times New Roman" w:cs="Times New Roman"/>
          <w:sz w:val="24"/>
          <w:szCs w:val="24"/>
        </w:rPr>
        <w:tab/>
        <w:t>Il calendario delle lezioni sarà il seguente (suscettibile di alcune variazioni in caso di altri appuntamenti pastorali):</w:t>
      </w:r>
    </w:p>
    <w:p w:rsidR="00F25DDD" w:rsidRPr="00AF4DC1" w:rsidRDefault="00F25DDD" w:rsidP="00AF4DC1">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imes New Roman" w:eastAsia="Batang" w:hAnsi="Times New Roman" w:cs="Times New Roman"/>
          <w:b/>
          <w:sz w:val="10"/>
          <w:szCs w:val="10"/>
        </w:rPr>
      </w:pPr>
    </w:p>
    <w:p w:rsidR="0073514D" w:rsidRPr="00DB0E2B" w:rsidRDefault="00F25DDD" w:rsidP="00AF4DC1">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imes New Roman" w:hAnsi="Times New Roman" w:cs="Times New Roman"/>
          <w:sz w:val="24"/>
          <w:szCs w:val="24"/>
        </w:rPr>
      </w:pPr>
      <w:r w:rsidRPr="00DB0E2B">
        <w:rPr>
          <w:rFonts w:ascii="Times New Roman" w:eastAsia="Batang" w:hAnsi="Times New Roman" w:cs="Times New Roman"/>
          <w:b/>
          <w:sz w:val="24"/>
          <w:szCs w:val="24"/>
        </w:rPr>
        <w:t>NOVEMBRE</w:t>
      </w:r>
      <w:r w:rsidRPr="00DB0E2B">
        <w:rPr>
          <w:rFonts w:ascii="Times New Roman" w:eastAsia="Batang" w:hAnsi="Times New Roman" w:cs="Times New Roman"/>
          <w:sz w:val="24"/>
          <w:szCs w:val="24"/>
        </w:rPr>
        <w:t xml:space="preserve">: 4 – 11 – 18 – 25; </w:t>
      </w:r>
      <w:r w:rsidRPr="00DB0E2B">
        <w:rPr>
          <w:rFonts w:ascii="Times New Roman" w:eastAsia="Batang" w:hAnsi="Times New Roman" w:cs="Times New Roman"/>
          <w:b/>
          <w:sz w:val="24"/>
          <w:szCs w:val="24"/>
        </w:rPr>
        <w:t>DICEMBRE</w:t>
      </w:r>
      <w:r w:rsidRPr="00DB0E2B">
        <w:rPr>
          <w:rFonts w:ascii="Times New Roman" w:eastAsia="Batang" w:hAnsi="Times New Roman" w:cs="Times New Roman"/>
          <w:sz w:val="24"/>
          <w:szCs w:val="24"/>
        </w:rPr>
        <w:t xml:space="preserve">: 2 – 9; </w:t>
      </w:r>
      <w:r w:rsidRPr="00DB0E2B">
        <w:rPr>
          <w:rFonts w:ascii="Times New Roman" w:eastAsia="Batang" w:hAnsi="Times New Roman" w:cs="Times New Roman"/>
          <w:b/>
          <w:sz w:val="24"/>
          <w:szCs w:val="24"/>
        </w:rPr>
        <w:t>GENNAIO</w:t>
      </w:r>
      <w:r w:rsidRPr="00DB0E2B">
        <w:rPr>
          <w:rFonts w:ascii="Times New Roman" w:eastAsia="Batang" w:hAnsi="Times New Roman" w:cs="Times New Roman"/>
          <w:sz w:val="24"/>
          <w:szCs w:val="24"/>
        </w:rPr>
        <w:t xml:space="preserve">: 13 – 20 – 27; </w:t>
      </w:r>
      <w:r w:rsidRPr="00DB0E2B">
        <w:rPr>
          <w:rFonts w:ascii="Times New Roman" w:eastAsia="Batang" w:hAnsi="Times New Roman" w:cs="Times New Roman"/>
          <w:b/>
          <w:sz w:val="24"/>
          <w:szCs w:val="24"/>
        </w:rPr>
        <w:t>FEBBRAIO</w:t>
      </w:r>
      <w:r w:rsidRPr="00DB0E2B">
        <w:rPr>
          <w:rFonts w:ascii="Times New Roman" w:eastAsia="Batang" w:hAnsi="Times New Roman" w:cs="Times New Roman"/>
          <w:sz w:val="24"/>
          <w:szCs w:val="24"/>
        </w:rPr>
        <w:t xml:space="preserve">: 3 – 10 – 17 – 24; </w:t>
      </w:r>
      <w:r w:rsidRPr="00DB0E2B">
        <w:rPr>
          <w:rFonts w:ascii="Times New Roman" w:eastAsia="Batang" w:hAnsi="Times New Roman" w:cs="Times New Roman"/>
          <w:b/>
          <w:sz w:val="24"/>
          <w:szCs w:val="24"/>
        </w:rPr>
        <w:t>MARZO</w:t>
      </w:r>
      <w:r w:rsidRPr="00DB0E2B">
        <w:rPr>
          <w:rFonts w:ascii="Times New Roman" w:eastAsia="Batang" w:hAnsi="Times New Roman" w:cs="Times New Roman"/>
          <w:sz w:val="24"/>
          <w:szCs w:val="24"/>
        </w:rPr>
        <w:t xml:space="preserve">: 3 – 10 – 17 – 24 – 31; </w:t>
      </w:r>
      <w:r w:rsidRPr="00DB0E2B">
        <w:rPr>
          <w:rFonts w:ascii="Times New Roman" w:eastAsia="Batang" w:hAnsi="Times New Roman" w:cs="Times New Roman"/>
          <w:b/>
          <w:sz w:val="24"/>
          <w:szCs w:val="24"/>
        </w:rPr>
        <w:t>APRILE</w:t>
      </w:r>
      <w:r w:rsidRPr="00DB0E2B">
        <w:rPr>
          <w:rFonts w:ascii="Times New Roman" w:eastAsia="Batang" w:hAnsi="Times New Roman" w:cs="Times New Roman"/>
          <w:sz w:val="24"/>
          <w:szCs w:val="24"/>
        </w:rPr>
        <w:t xml:space="preserve">: 7 – 28; </w:t>
      </w:r>
      <w:r w:rsidRPr="00DB0E2B">
        <w:rPr>
          <w:rFonts w:ascii="Times New Roman" w:eastAsia="Batang" w:hAnsi="Times New Roman" w:cs="Times New Roman"/>
          <w:b/>
          <w:sz w:val="24"/>
          <w:szCs w:val="24"/>
        </w:rPr>
        <w:t>MAGGIO</w:t>
      </w:r>
      <w:r w:rsidRPr="00DB0E2B">
        <w:rPr>
          <w:rFonts w:ascii="Times New Roman" w:eastAsia="Batang" w:hAnsi="Times New Roman" w:cs="Times New Roman"/>
          <w:sz w:val="24"/>
          <w:szCs w:val="24"/>
        </w:rPr>
        <w:t>: 5 – 12 – 19.</w:t>
      </w:r>
    </w:p>
    <w:sectPr w:rsidR="0073514D" w:rsidRPr="00DB0E2B" w:rsidSect="003B612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25DDD"/>
    <w:rsid w:val="001671C6"/>
    <w:rsid w:val="001771DF"/>
    <w:rsid w:val="00185473"/>
    <w:rsid w:val="001F5C3E"/>
    <w:rsid w:val="002D1007"/>
    <w:rsid w:val="00303278"/>
    <w:rsid w:val="003B6124"/>
    <w:rsid w:val="00447B80"/>
    <w:rsid w:val="004A4ADD"/>
    <w:rsid w:val="004F5C74"/>
    <w:rsid w:val="00510AC9"/>
    <w:rsid w:val="00564FF4"/>
    <w:rsid w:val="0073514D"/>
    <w:rsid w:val="008D5E6C"/>
    <w:rsid w:val="00AE4D61"/>
    <w:rsid w:val="00AF4DC1"/>
    <w:rsid w:val="00B273B5"/>
    <w:rsid w:val="00C074AF"/>
    <w:rsid w:val="00D250B9"/>
    <w:rsid w:val="00D352AA"/>
    <w:rsid w:val="00DB0E2B"/>
    <w:rsid w:val="00DB0F17"/>
    <w:rsid w:val="00F113F3"/>
    <w:rsid w:val="00F25DDD"/>
    <w:rsid w:val="00F7309B"/>
    <w:rsid w:val="00F957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5DDD"/>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25D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lfettacattedrale@lib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1039</Words>
  <Characters>5924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2013-10-08T08:34:00Z</dcterms:created>
  <dcterms:modified xsi:type="dcterms:W3CDTF">2013-10-08T17:15:00Z</dcterms:modified>
</cp:coreProperties>
</file>