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-83185</wp:posOffset>
            </wp:positionV>
            <wp:extent cx="742950" cy="1454150"/>
            <wp:effectExtent l="19050" t="0" r="0" b="0"/>
            <wp:wrapSquare wrapText="bothSides"/>
            <wp:docPr id="2" name="Immagin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fornian FB" w:eastAsia="Batang" w:hAnsi="Californian FB" w:cstheme="minorHAnsi"/>
          <w:b/>
          <w:sz w:val="32"/>
          <w:szCs w:val="32"/>
        </w:rPr>
        <w:t xml:space="preserve">DIOCESI </w:t>
      </w:r>
      <w:proofErr w:type="spellStart"/>
      <w:r>
        <w:rPr>
          <w:rFonts w:ascii="Californian FB" w:eastAsia="Batang" w:hAnsi="Californian FB" w:cstheme="minorHAnsi"/>
          <w:b/>
          <w:sz w:val="32"/>
          <w:szCs w:val="32"/>
        </w:rPr>
        <w:t>DI</w:t>
      </w:r>
      <w:proofErr w:type="spellEnd"/>
      <w:r>
        <w:rPr>
          <w:rFonts w:ascii="Californian FB" w:eastAsia="Batang" w:hAnsi="Californian FB" w:cstheme="minorHAnsi"/>
          <w:b/>
          <w:sz w:val="32"/>
          <w:szCs w:val="32"/>
        </w:rPr>
        <w:t xml:space="preserve"> MOLFETTA – RUVO – GIOVINAZZO – TERLIZZI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UFFICIO PASTORALE DIOCESANO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 xml:space="preserve">Piazza </w:t>
      </w:r>
      <w:proofErr w:type="spellStart"/>
      <w:r>
        <w:rPr>
          <w:rFonts w:ascii="Californian FB" w:eastAsia="Batang" w:hAnsi="Californian FB" w:cstheme="minorHAnsi"/>
          <w:b/>
          <w:sz w:val="32"/>
          <w:szCs w:val="32"/>
        </w:rPr>
        <w:t>Giovene</w:t>
      </w:r>
      <w:proofErr w:type="spellEnd"/>
      <w:r>
        <w:rPr>
          <w:rFonts w:ascii="Californian FB" w:eastAsia="Batang" w:hAnsi="Californian FB" w:cstheme="minorHAnsi"/>
          <w:b/>
          <w:sz w:val="32"/>
          <w:szCs w:val="32"/>
        </w:rPr>
        <w:t xml:space="preserve"> 4, 70056 – Molfetta</w:t>
      </w:r>
    </w:p>
    <w:p w:rsidR="00F71D85" w:rsidRDefault="00F71D85" w:rsidP="00F71D85">
      <w:pPr>
        <w:spacing w:line="240" w:lineRule="auto"/>
        <w:jc w:val="center"/>
        <w:rPr>
          <w:rFonts w:ascii="Californian FB" w:eastAsia="Batang" w:hAnsi="Californian FB" w:cstheme="minorHAnsi"/>
          <w:b/>
          <w:sz w:val="32"/>
          <w:szCs w:val="32"/>
        </w:rPr>
      </w:pPr>
      <w:r>
        <w:rPr>
          <w:rFonts w:ascii="Californian FB" w:eastAsia="Batang" w:hAnsi="Californian FB" w:cstheme="minorHAnsi"/>
          <w:b/>
          <w:sz w:val="32"/>
          <w:szCs w:val="32"/>
        </w:rPr>
        <w:t>Tel. e Fax: 080.3971820</w:t>
      </w:r>
    </w:p>
    <w:p w:rsidR="00F71D85" w:rsidRDefault="00F71D85" w:rsidP="00F71D85">
      <w:pPr>
        <w:tabs>
          <w:tab w:val="left" w:pos="284"/>
        </w:tabs>
        <w:jc w:val="right"/>
        <w:rPr>
          <w:rFonts w:ascii="Californian FB" w:eastAsia="Batang" w:hAnsi="Californian FB" w:cstheme="minorHAnsi"/>
          <w:b/>
          <w:sz w:val="16"/>
          <w:szCs w:val="16"/>
        </w:rPr>
      </w:pPr>
    </w:p>
    <w:p w:rsidR="00F71D85" w:rsidRPr="00531F6B" w:rsidRDefault="00F71D85" w:rsidP="00F71D85">
      <w:pPr>
        <w:tabs>
          <w:tab w:val="left" w:pos="284"/>
          <w:tab w:val="left" w:pos="354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Californian FB" w:eastAsia="Batang" w:hAnsi="Californian FB" w:cstheme="minorHAnsi"/>
          <w:b/>
          <w:sz w:val="24"/>
          <w:szCs w:val="24"/>
        </w:rPr>
        <w:tab/>
      </w:r>
      <w:r>
        <w:rPr>
          <w:rFonts w:ascii="Californian FB" w:eastAsia="Batang" w:hAnsi="Californian FB" w:cstheme="minorHAnsi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Ai </w:t>
      </w:r>
      <w:proofErr w:type="spellStart"/>
      <w:r w:rsidRPr="00531F6B">
        <w:rPr>
          <w:rFonts w:ascii="Times New Roman" w:eastAsia="Batang" w:hAnsi="Times New Roman" w:cs="Times New Roman"/>
          <w:b/>
          <w:sz w:val="24"/>
          <w:szCs w:val="24"/>
        </w:rPr>
        <w:t>Rev.mi</w:t>
      </w:r>
      <w:proofErr w:type="spellEnd"/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Parroci della Diocesi</w:t>
      </w:r>
    </w:p>
    <w:p w:rsidR="00F71D85" w:rsidRPr="00531F6B" w:rsidRDefault="00F71D85" w:rsidP="00F71D85">
      <w:pPr>
        <w:tabs>
          <w:tab w:val="left" w:pos="284"/>
          <w:tab w:val="left" w:pos="354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  <w:t>Ai Direttori degli Uffici Pastorali Diocesani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ab/>
        <w:t>Ai laici impegnati nei vari settori della pastorale parrocchiale</w:t>
      </w:r>
    </w:p>
    <w:p w:rsidR="00F71D85" w:rsidRDefault="00F71D85" w:rsidP="00F71D85">
      <w:pPr>
        <w:tabs>
          <w:tab w:val="left" w:pos="284"/>
        </w:tabs>
        <w:jc w:val="both"/>
        <w:rPr>
          <w:rFonts w:ascii="Californian FB" w:eastAsia="Batang" w:hAnsi="Californian FB" w:cstheme="minorHAnsi"/>
          <w:sz w:val="24"/>
          <w:szCs w:val="24"/>
        </w:rPr>
      </w:pPr>
      <w:r>
        <w:rPr>
          <w:rFonts w:ascii="Californian FB" w:eastAsia="Batang" w:hAnsi="Californian FB" w:cstheme="minorHAnsi"/>
          <w:sz w:val="24"/>
          <w:szCs w:val="24"/>
        </w:rPr>
        <w:tab/>
      </w:r>
    </w:p>
    <w:p w:rsidR="00F71D85" w:rsidRPr="00531F6B" w:rsidRDefault="00F71D85" w:rsidP="00F71D85">
      <w:pPr>
        <w:tabs>
          <w:tab w:val="left" w:pos="284"/>
        </w:tabs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Californian FB" w:eastAsia="Batang" w:hAnsi="Californian FB" w:cstheme="minorHAnsi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>I laici che sono a servizio delle parrocchie nei vari ambiti di formazione sono invitati ad iscriversi e a frequentare la</w:t>
      </w:r>
    </w:p>
    <w:p w:rsidR="00531F6B" w:rsidRDefault="00F71D85" w:rsidP="00F71D85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40"/>
          <w:szCs w:val="40"/>
        </w:rPr>
      </w:pPr>
      <w:r w:rsidRPr="00531F6B">
        <w:rPr>
          <w:rFonts w:ascii="Times New Roman" w:eastAsia="Batang" w:hAnsi="Times New Roman" w:cs="Times New Roman"/>
          <w:b/>
          <w:sz w:val="40"/>
          <w:szCs w:val="40"/>
        </w:rPr>
        <w:t xml:space="preserve">SCUOLA </w:t>
      </w:r>
      <w:proofErr w:type="spellStart"/>
      <w:r w:rsidRPr="00531F6B">
        <w:rPr>
          <w:rFonts w:ascii="Times New Roman" w:eastAsia="Batang" w:hAnsi="Times New Roman" w:cs="Times New Roman"/>
          <w:b/>
          <w:sz w:val="40"/>
          <w:szCs w:val="40"/>
        </w:rPr>
        <w:t>DI</w:t>
      </w:r>
      <w:proofErr w:type="spellEnd"/>
      <w:r w:rsidRPr="00531F6B">
        <w:rPr>
          <w:rFonts w:ascii="Times New Roman" w:eastAsia="Batang" w:hAnsi="Times New Roman" w:cs="Times New Roman"/>
          <w:b/>
          <w:sz w:val="40"/>
          <w:szCs w:val="40"/>
        </w:rPr>
        <w:t xml:space="preserve"> TEOLOGIA</w:t>
      </w:r>
    </w:p>
    <w:p w:rsidR="00F71D85" w:rsidRPr="00531F6B" w:rsidRDefault="00F71D85" w:rsidP="00F71D85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40"/>
          <w:szCs w:val="40"/>
        </w:rPr>
      </w:pPr>
      <w:r w:rsidRPr="00531F6B">
        <w:rPr>
          <w:rFonts w:ascii="Times New Roman" w:eastAsia="Batang" w:hAnsi="Times New Roman" w:cs="Times New Roman"/>
          <w:b/>
          <w:sz w:val="40"/>
          <w:szCs w:val="40"/>
        </w:rPr>
        <w:t>PER OPERATORI PASTORALI</w:t>
      </w:r>
    </w:p>
    <w:p w:rsidR="00F71D85" w:rsidRPr="00531F6B" w:rsidRDefault="00F71D85" w:rsidP="00F71D85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0"/>
          <w:szCs w:val="10"/>
        </w:rPr>
      </w:pPr>
    </w:p>
    <w:p w:rsidR="00531F6B" w:rsidRDefault="00531F6B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>Questo Ufficio organizza per l’anno 2013-2014, dietro esplicita richiesta degli studenti e con l’approvazione del Vescovo, tre anni comuni della scuola, necessari per la formazione di base dei laici, lasciando agli altri Uffici Diocesani il compito di organizzare momenti formativi e di aggiornamento per gli operatori inseriti nei vari ambiti pastorali della parrocchia. Si ribadisce che la Scuola di Teologia è rivolta a tutti gli operatori past</w:t>
      </w:r>
      <w:r w:rsidR="00680DAF">
        <w:rPr>
          <w:rFonts w:ascii="Times New Roman" w:eastAsia="Batang" w:hAnsi="Times New Roman" w:cs="Times New Roman"/>
          <w:sz w:val="24"/>
          <w:szCs w:val="24"/>
        </w:rPr>
        <w:t>orali e non solo ai catechisti.</w:t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F71D85" w:rsidRPr="007C5144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7C5144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>Le materie di insegnamento sono le seguenti:</w:t>
      </w:r>
    </w:p>
    <w:p w:rsidR="007C5144" w:rsidRPr="007C5144" w:rsidRDefault="007C5144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7C5144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>PRIMO E SECONDO ANNO: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Teologia Dogmatica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Pietro Rubini),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Introduzione alla Sacra Scrittura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Luigi Caravella),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Teologia Morale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Vincenzo Di Palo);</w:t>
      </w:r>
    </w:p>
    <w:p w:rsidR="007C5144" w:rsidRPr="007C5144" w:rsidRDefault="007C5144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10"/>
          <w:szCs w:val="10"/>
        </w:rPr>
      </w:pP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TERZO ANNO: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Antropologia Teologica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 (don Mimmo Amato),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Teologia Liturgica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Gianni Fiorentino),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 Pastorale Catechistica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(don Vito </w:t>
      </w:r>
      <w:proofErr w:type="spellStart"/>
      <w:r w:rsidRPr="00531F6B">
        <w:rPr>
          <w:rFonts w:ascii="Times New Roman" w:eastAsia="Batang" w:hAnsi="Times New Roman" w:cs="Times New Roman"/>
          <w:i/>
          <w:sz w:val="24"/>
          <w:szCs w:val="24"/>
        </w:rPr>
        <w:t>Bufi</w:t>
      </w:r>
      <w:proofErr w:type="spellEnd"/>
      <w:r w:rsidRPr="00531F6B">
        <w:rPr>
          <w:rFonts w:ascii="Times New Roman" w:eastAsia="Batang" w:hAnsi="Times New Roman" w:cs="Times New Roman"/>
          <w:i/>
          <w:sz w:val="24"/>
          <w:szCs w:val="24"/>
        </w:rPr>
        <w:t>).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 xml:space="preserve">La scuola inizierà il 4 novembre p.v. e le lezioni si terranno a Molfetta presso la parrocchia Madonna della Pace, dalle ore 18.45 alle ore 21. Le schede di iscrizione devono pervenire presso la Cattedrale di Molfetta entro e non oltre il 31 ottobre prossimo unitamente alla quota di iscrizione stabilita in € 40 (Fax: 080 3971820; e-mail: </w:t>
      </w:r>
      <w:hyperlink r:id="rId5" w:history="1">
        <w:r w:rsidRPr="00531F6B">
          <w:rPr>
            <w:rStyle w:val="Collegamentoipertestuale"/>
            <w:rFonts w:ascii="Times New Roman" w:eastAsia="Batang" w:hAnsi="Times New Roman" w:cs="Times New Roman"/>
            <w:color w:val="auto"/>
            <w:sz w:val="24"/>
            <w:szCs w:val="24"/>
            <w:u w:val="none"/>
          </w:rPr>
          <w:t>molfettacattedrale@libero.it</w:t>
        </w:r>
      </w:hyperlink>
      <w:r w:rsidRPr="00531F6B">
        <w:rPr>
          <w:rFonts w:ascii="Times New Roman" w:eastAsia="Batang" w:hAnsi="Times New Roman" w:cs="Times New Roman"/>
          <w:sz w:val="24"/>
          <w:szCs w:val="24"/>
        </w:rPr>
        <w:t>). Ogni studente raggiungerà la parrocchia Madonna della Pace di Molfetta con mezzi propri.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>Il calendario delle lezioni sarà il seguente (suscettibile di alcune variazioni in caso di altri appuntamenti pastorali):</w:t>
      </w:r>
    </w:p>
    <w:p w:rsidR="00531F6B" w:rsidRPr="00531F6B" w:rsidRDefault="00531F6B" w:rsidP="00531F6B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531F6B" w:rsidRPr="00531F6B" w:rsidRDefault="00531F6B" w:rsidP="00531F6B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b/>
          <w:sz w:val="24"/>
          <w:szCs w:val="24"/>
        </w:rPr>
        <w:t>NOVEMBRE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: 4 – 11 – 18 – 25;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DICEMBRE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: 2 – 9;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GENNAIO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: 13 – 20 – 27;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FEBBRAIO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: 3 – 10 – 17 – 24;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MARZO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: 3 – 10 – 17 – 24 – 31;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APRILE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: 7 – 28; </w:t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MAGGIO</w:t>
      </w:r>
      <w:r w:rsidRPr="00531F6B">
        <w:rPr>
          <w:rFonts w:ascii="Times New Roman" w:eastAsia="Batang" w:hAnsi="Times New Roman" w:cs="Times New Roman"/>
          <w:sz w:val="24"/>
          <w:szCs w:val="24"/>
        </w:rPr>
        <w:t>: 5 – 12 – 19.</w:t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F71D85" w:rsidRPr="00531F6B" w:rsidRDefault="00F71D85" w:rsidP="00F71D85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 xml:space="preserve">Molfetta, </w:t>
      </w:r>
      <w:r w:rsidR="00531F6B" w:rsidRPr="00531F6B">
        <w:rPr>
          <w:rFonts w:ascii="Times New Roman" w:eastAsia="Batang" w:hAnsi="Times New Roman" w:cs="Times New Roman"/>
          <w:sz w:val="24"/>
          <w:szCs w:val="24"/>
        </w:rPr>
        <w:t>10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ottobre</w:t>
      </w:r>
      <w:r w:rsidR="00531F6B" w:rsidRPr="00531F6B">
        <w:rPr>
          <w:rFonts w:ascii="Times New Roman" w:eastAsia="Batang" w:hAnsi="Times New Roman" w:cs="Times New Roman"/>
          <w:sz w:val="24"/>
          <w:szCs w:val="24"/>
        </w:rPr>
        <w:t xml:space="preserve"> 2013</w:t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  <w:t>Il direttore dell’Ufficio Pastorale</w:t>
      </w:r>
    </w:p>
    <w:p w:rsidR="0073514D" w:rsidRPr="00531F6B" w:rsidRDefault="00F71D85" w:rsidP="00531F6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 xml:space="preserve">  don Vito </w:t>
      </w:r>
      <w:proofErr w:type="spellStart"/>
      <w:r w:rsidRPr="00531F6B">
        <w:rPr>
          <w:rFonts w:ascii="Times New Roman" w:eastAsia="Batang" w:hAnsi="Times New Roman" w:cs="Times New Roman"/>
          <w:i/>
          <w:sz w:val="24"/>
          <w:szCs w:val="24"/>
        </w:rPr>
        <w:t>Bufi</w:t>
      </w:r>
      <w:proofErr w:type="spellEnd"/>
    </w:p>
    <w:sectPr w:rsidR="0073514D" w:rsidRPr="00531F6B" w:rsidSect="00F66A4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1D85"/>
    <w:rsid w:val="00531F6B"/>
    <w:rsid w:val="00680DAF"/>
    <w:rsid w:val="0073514D"/>
    <w:rsid w:val="007C5144"/>
    <w:rsid w:val="00CA1EDB"/>
    <w:rsid w:val="00D65A31"/>
    <w:rsid w:val="00F46E21"/>
    <w:rsid w:val="00F7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D85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1D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lfettacattedrale@liber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2013-10-07T16:58:00Z</dcterms:created>
  <dcterms:modified xsi:type="dcterms:W3CDTF">2013-10-08T17:19:00Z</dcterms:modified>
</cp:coreProperties>
</file>